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15DB3" w14:textId="5E7502FC" w:rsidR="005E204C" w:rsidRPr="002B2895" w:rsidRDefault="00A1584B" w:rsidP="005E204C">
      <w:pPr>
        <w:autoSpaceDE w:val="0"/>
        <w:autoSpaceDN w:val="0"/>
        <w:adjustRightInd w:val="0"/>
        <w:spacing w:line="300" w:lineRule="exact"/>
        <w:jc w:val="left"/>
        <w:rPr>
          <w:rFonts w:ascii="ＭＳ 明朝" w:hAnsi="ＭＳ 明朝" w:cs="ＭＳ 明朝"/>
          <w:sz w:val="22"/>
          <w:szCs w:val="21"/>
        </w:rPr>
      </w:pPr>
      <w:r>
        <w:rPr>
          <w:rFonts w:ascii="ＭＳ 明朝" w:hAnsi="ＭＳ 明朝" w:cs="ＭＳ 明朝" w:hint="eastAsia"/>
          <w:noProof/>
          <w:sz w:val="22"/>
          <w:szCs w:val="21"/>
        </w:rPr>
        <mc:AlternateContent>
          <mc:Choice Requires="wps">
            <w:drawing>
              <wp:anchor distT="0" distB="0" distL="114300" distR="114300" simplePos="0" relativeHeight="251658240" behindDoc="0" locked="0" layoutInCell="1" allowOverlap="1" wp14:anchorId="09D59332" wp14:editId="0A523E4B">
                <wp:simplePos x="0" y="0"/>
                <wp:positionH relativeFrom="margin">
                  <wp:posOffset>4547235</wp:posOffset>
                </wp:positionH>
                <wp:positionV relativeFrom="paragraph">
                  <wp:posOffset>-534670</wp:posOffset>
                </wp:positionV>
                <wp:extent cx="1609090" cy="200025"/>
                <wp:effectExtent l="0" t="0" r="1016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200025"/>
                        </a:xfrm>
                        <a:prstGeom prst="rect">
                          <a:avLst/>
                        </a:prstGeom>
                        <a:solidFill>
                          <a:srgbClr val="FFFFFF"/>
                        </a:solidFill>
                        <a:ln w="9525">
                          <a:solidFill>
                            <a:srgbClr val="000000"/>
                          </a:solidFill>
                          <a:miter lim="800000"/>
                          <a:headEnd/>
                          <a:tailEnd/>
                        </a:ln>
                      </wps:spPr>
                      <wps:txbx>
                        <w:txbxContent>
                          <w:p w14:paraId="0152C392" w14:textId="77777777" w:rsidR="00A1584B" w:rsidRPr="00427050" w:rsidRDefault="00A1584B" w:rsidP="00A1584B">
                            <w:pPr>
                              <w:spacing w:line="240" w:lineRule="exact"/>
                              <w:jc w:val="center"/>
                              <w:rPr>
                                <w:rFonts w:ascii="ＭＳ ゴシック" w:eastAsia="ＭＳ ゴシック" w:hAnsi="ＭＳ ゴシック"/>
                                <w:color w:val="0000FF"/>
                                <w:sz w:val="20"/>
                                <w:szCs w:val="20"/>
                              </w:rPr>
                            </w:pPr>
                            <w:r w:rsidRPr="00427050">
                              <w:rPr>
                                <w:rFonts w:ascii="ＭＳ ゴシック" w:eastAsia="ＭＳ ゴシック" w:hAnsi="ＭＳ ゴシック" w:hint="eastAsia"/>
                                <w:color w:val="0000FF"/>
                                <w:sz w:val="20"/>
                                <w:szCs w:val="20"/>
                              </w:rPr>
                              <w:t>学生居住支援モデル事業用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59332" id="_x0000_t202" coordsize="21600,21600" o:spt="202" path="m,l,21600r21600,l21600,xe">
                <v:stroke joinstyle="miter"/>
                <v:path gradientshapeok="t" o:connecttype="rect"/>
              </v:shapetype>
              <v:shape id="テキスト ボックス 1" o:spid="_x0000_s1026" type="#_x0000_t202" style="position:absolute;margin-left:358.05pt;margin-top:-42.1pt;width:126.7pt;height:15.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">
                <v:textbox inset="5.85pt,.7pt,5.85pt,.7pt">
                  <w:txbxContent>
                    <w:p w14:paraId="0152C392" w14:textId="77777777" w:rsidR="00A1584B" w:rsidRPr="00427050" w:rsidRDefault="00A1584B" w:rsidP="00A1584B">
                      <w:pPr>
                        <w:spacing w:line="240" w:lineRule="exact"/>
                        <w:jc w:val="center"/>
                        <w:rPr>
                          <w:rFonts w:ascii="ＭＳ ゴシック" w:eastAsia="ＭＳ ゴシック" w:hAnsi="ＭＳ ゴシック"/>
                          <w:color w:val="0000FF"/>
                          <w:sz w:val="20"/>
                          <w:szCs w:val="20"/>
                        </w:rPr>
                      </w:pPr>
                      <w:r w:rsidRPr="00427050">
                        <w:rPr>
                          <w:rFonts w:ascii="ＭＳ ゴシック" w:eastAsia="ＭＳ ゴシック" w:hAnsi="ＭＳ ゴシック" w:hint="eastAsia"/>
                          <w:color w:val="0000FF"/>
                          <w:sz w:val="20"/>
                          <w:szCs w:val="20"/>
                        </w:rPr>
                        <w:t>学生居住支援モデル事業用</w:t>
                      </w:r>
                    </w:p>
                  </w:txbxContent>
                </v:textbox>
                <w10:wrap anchorx="margin"/>
              </v:shape>
            </w:pict>
          </mc:Fallback>
        </mc:AlternateContent>
      </w:r>
      <w:r w:rsidR="005E204C" w:rsidRPr="002B2895">
        <w:rPr>
          <w:rFonts w:ascii="ＭＳ 明朝" w:hAnsi="ＭＳ 明朝" w:cs="ＭＳ 明朝" w:hint="eastAsia"/>
          <w:sz w:val="22"/>
          <w:szCs w:val="21"/>
        </w:rPr>
        <w:t>第２号様式(第５条関係)</w:t>
      </w:r>
    </w:p>
    <w:p w14:paraId="51946BC0" w14:textId="77777777" w:rsidR="003C6F98" w:rsidRPr="002B2895" w:rsidRDefault="00CD2766" w:rsidP="003C6F98">
      <w:pPr>
        <w:autoSpaceDE w:val="0"/>
        <w:autoSpaceDN w:val="0"/>
        <w:adjustRightInd w:val="0"/>
        <w:spacing w:line="300" w:lineRule="exact"/>
        <w:jc w:val="center"/>
        <w:rPr>
          <w:rFonts w:asciiTheme="minorEastAsia" w:hAnsiTheme="minorEastAsia" w:cs="ＭＳ 明朝"/>
          <w:szCs w:val="20"/>
        </w:rPr>
      </w:pPr>
      <w:r w:rsidRPr="002B2895">
        <w:rPr>
          <w:rFonts w:asciiTheme="minorEastAsia" w:hAnsiTheme="minorEastAsia" w:cs="ＭＳ 明朝" w:hint="eastAsia"/>
          <w:sz w:val="22"/>
          <w:szCs w:val="21"/>
        </w:rPr>
        <w:t>県営住宅入居請書</w:t>
      </w:r>
    </w:p>
    <w:p w14:paraId="45F688C7" w14:textId="7A1CEF52" w:rsidR="003C6F98" w:rsidRPr="002B2895" w:rsidRDefault="003C6F98" w:rsidP="003C6F98">
      <w:pPr>
        <w:autoSpaceDE w:val="0"/>
        <w:autoSpaceDN w:val="0"/>
        <w:adjustRightInd w:val="0"/>
        <w:spacing w:line="300" w:lineRule="exact"/>
        <w:jc w:val="left"/>
        <w:rPr>
          <w:rFonts w:asciiTheme="minorEastAsia" w:hAnsiTheme="minorEastAsia" w:cs="ＭＳ 明朝"/>
          <w:szCs w:val="20"/>
        </w:rPr>
      </w:pPr>
      <w:r w:rsidRPr="002B2895">
        <w:rPr>
          <w:rFonts w:asciiTheme="minorEastAsia" w:hAnsiTheme="minorEastAsia" w:cs="ＭＳ 明朝" w:hint="eastAsia"/>
          <w:sz w:val="22"/>
          <w:szCs w:val="21"/>
        </w:rPr>
        <w:t xml:space="preserve">　</w:t>
      </w:r>
    </w:p>
    <w:p w14:paraId="1DEA26F1" w14:textId="2CA74B7F" w:rsidR="003C6F98" w:rsidRPr="002B2895" w:rsidRDefault="00877AE3" w:rsidP="00877AE3">
      <w:pPr>
        <w:autoSpaceDE w:val="0"/>
        <w:autoSpaceDN w:val="0"/>
        <w:adjustRightInd w:val="0"/>
        <w:spacing w:line="300" w:lineRule="exact"/>
        <w:ind w:right="404"/>
        <w:jc w:val="right"/>
        <w:rPr>
          <w:rFonts w:asciiTheme="minorEastAsia" w:hAnsiTheme="minorEastAsia" w:cs="ＭＳ 明朝"/>
          <w:szCs w:val="20"/>
        </w:rPr>
      </w:pPr>
      <w:r>
        <w:rPr>
          <w:rFonts w:asciiTheme="minorEastAsia" w:hAnsiTheme="minorEastAsia" w:cs="ＭＳ 明朝" w:hint="eastAsia"/>
          <w:sz w:val="22"/>
          <w:szCs w:val="21"/>
        </w:rPr>
        <w:t>令和</w:t>
      </w:r>
      <w:r w:rsidR="003C6F98" w:rsidRPr="002B2895">
        <w:rPr>
          <w:rFonts w:asciiTheme="minorEastAsia" w:hAnsiTheme="minorEastAsia" w:cs="ＭＳ 明朝" w:hint="eastAsia"/>
          <w:sz w:val="22"/>
          <w:szCs w:val="21"/>
        </w:rPr>
        <w:t xml:space="preserve">　　　年　　　月　　　日</w:t>
      </w:r>
    </w:p>
    <w:p w14:paraId="3AE4AD90" w14:textId="34DCEF25" w:rsidR="003C6F98" w:rsidRPr="002B2895" w:rsidRDefault="003C6F98" w:rsidP="003C6F98">
      <w:pPr>
        <w:autoSpaceDE w:val="0"/>
        <w:autoSpaceDN w:val="0"/>
        <w:adjustRightInd w:val="0"/>
        <w:spacing w:line="300" w:lineRule="exact"/>
        <w:jc w:val="left"/>
        <w:rPr>
          <w:rFonts w:asciiTheme="minorEastAsia" w:hAnsiTheme="minorEastAsia" w:cs="ＭＳ 明朝"/>
          <w:szCs w:val="20"/>
        </w:rPr>
      </w:pPr>
      <w:r w:rsidRPr="002B2895">
        <w:rPr>
          <w:rFonts w:asciiTheme="minorEastAsia" w:hAnsiTheme="minorEastAsia" w:cs="ＭＳ 明朝" w:hint="eastAsia"/>
          <w:sz w:val="22"/>
          <w:szCs w:val="21"/>
        </w:rPr>
        <w:t xml:space="preserve">　</w:t>
      </w:r>
    </w:p>
    <w:p w14:paraId="71E3481F" w14:textId="6B0ADFA2" w:rsidR="003C6F98" w:rsidRPr="002B2895" w:rsidRDefault="003C6F98" w:rsidP="003C6F98">
      <w:pPr>
        <w:autoSpaceDE w:val="0"/>
        <w:autoSpaceDN w:val="0"/>
        <w:adjustRightInd w:val="0"/>
        <w:spacing w:line="300" w:lineRule="exact"/>
        <w:jc w:val="left"/>
        <w:rPr>
          <w:rFonts w:asciiTheme="minorEastAsia" w:hAnsiTheme="minorEastAsia" w:cs="ＭＳ 明朝"/>
          <w:sz w:val="22"/>
          <w:szCs w:val="21"/>
        </w:rPr>
      </w:pPr>
      <w:r w:rsidRPr="002B2895">
        <w:rPr>
          <w:rFonts w:asciiTheme="minorEastAsia" w:hAnsiTheme="minorEastAsia" w:cs="ＭＳ 明朝" w:hint="eastAsia"/>
          <w:sz w:val="22"/>
          <w:szCs w:val="21"/>
        </w:rPr>
        <w:t xml:space="preserve">　富山県知事　</w:t>
      </w:r>
      <w:r w:rsidR="00A44C69" w:rsidRPr="002B2895">
        <w:rPr>
          <w:rFonts w:asciiTheme="minorEastAsia" w:hAnsiTheme="minorEastAsia" w:cs="ＭＳ 明朝" w:hint="eastAsia"/>
          <w:sz w:val="22"/>
          <w:szCs w:val="21"/>
        </w:rPr>
        <w:t xml:space="preserve">　　</w:t>
      </w:r>
      <w:r w:rsidRPr="002B2895">
        <w:rPr>
          <w:rFonts w:asciiTheme="minorEastAsia" w:hAnsiTheme="minorEastAsia" w:cs="ＭＳ 明朝" w:hint="eastAsia"/>
          <w:sz w:val="22"/>
          <w:szCs w:val="21"/>
        </w:rPr>
        <w:t xml:space="preserve">　殿</w:t>
      </w:r>
    </w:p>
    <w:p w14:paraId="3752D329" w14:textId="77777777" w:rsidR="003C6F98" w:rsidRPr="002B2895" w:rsidRDefault="003C6F98" w:rsidP="003C6F98">
      <w:pPr>
        <w:autoSpaceDE w:val="0"/>
        <w:autoSpaceDN w:val="0"/>
        <w:adjustRightInd w:val="0"/>
        <w:spacing w:line="300" w:lineRule="exact"/>
        <w:jc w:val="left"/>
        <w:rPr>
          <w:rFonts w:asciiTheme="minorEastAsia" w:hAnsiTheme="minorEastAsia" w:cs="ＭＳ 明朝"/>
          <w:sz w:val="20"/>
          <w:szCs w:val="20"/>
        </w:rPr>
      </w:pPr>
    </w:p>
    <w:p w14:paraId="7F7B9625" w14:textId="471EE8D6" w:rsidR="003C6F98" w:rsidRPr="002B2895" w:rsidRDefault="003C6F98" w:rsidP="003C6F98">
      <w:pPr>
        <w:autoSpaceDE w:val="0"/>
        <w:autoSpaceDN w:val="0"/>
        <w:adjustRightInd w:val="0"/>
        <w:spacing w:line="300" w:lineRule="exact"/>
        <w:jc w:val="left"/>
        <w:rPr>
          <w:rFonts w:asciiTheme="minorEastAsia" w:hAnsiTheme="minorEastAsia" w:cs="ＭＳ 明朝"/>
          <w:sz w:val="20"/>
          <w:szCs w:val="20"/>
        </w:rPr>
      </w:pPr>
      <w:r w:rsidRPr="002B2895">
        <w:rPr>
          <w:rFonts w:asciiTheme="minorEastAsia" w:hAnsiTheme="minorEastAsia" w:cs="ＭＳ 明朝" w:hint="eastAsia"/>
          <w:szCs w:val="21"/>
        </w:rPr>
        <w:t xml:space="preserve">　下記県営住宅の使用許可を受けるに当た</w:t>
      </w:r>
      <w:r w:rsidR="003454E7">
        <w:rPr>
          <w:rFonts w:asciiTheme="minorEastAsia" w:hAnsiTheme="minorEastAsia" w:cs="ＭＳ 明朝" w:hint="eastAsia"/>
          <w:szCs w:val="21"/>
        </w:rPr>
        <w:t>っ</w:t>
      </w:r>
      <w:r w:rsidRPr="002B2895">
        <w:rPr>
          <w:rFonts w:asciiTheme="minorEastAsia" w:hAnsiTheme="minorEastAsia" w:cs="ＭＳ 明朝" w:hint="eastAsia"/>
          <w:szCs w:val="21"/>
        </w:rPr>
        <w:t>ては、富山県営住宅条例</w:t>
      </w:r>
      <w:r w:rsidRPr="002B2895">
        <w:rPr>
          <w:rFonts w:asciiTheme="minorEastAsia" w:hAnsiTheme="minorEastAsia" w:cs="ＭＳ 明朝"/>
          <w:szCs w:val="21"/>
        </w:rPr>
        <w:t>(</w:t>
      </w:r>
      <w:r w:rsidRPr="002B2895">
        <w:rPr>
          <w:rFonts w:asciiTheme="minorEastAsia" w:hAnsiTheme="minorEastAsia" w:cs="ＭＳ 明朝" w:hint="eastAsia"/>
          <w:szCs w:val="21"/>
        </w:rPr>
        <w:t>以下「条例」という。</w:t>
      </w:r>
      <w:r w:rsidRPr="002B2895">
        <w:rPr>
          <w:rFonts w:asciiTheme="minorEastAsia" w:hAnsiTheme="minorEastAsia" w:cs="ＭＳ 明朝"/>
          <w:szCs w:val="21"/>
        </w:rPr>
        <w:t>)</w:t>
      </w:r>
      <w:r w:rsidRPr="002B2895">
        <w:rPr>
          <w:rFonts w:asciiTheme="minorEastAsia" w:hAnsiTheme="minorEastAsia" w:cs="ＭＳ 明朝" w:hint="eastAsia"/>
          <w:szCs w:val="21"/>
        </w:rPr>
        <w:t>及び富山県営住宅条例施行規則並びにこれらに基づく指示命令を堅く守ります。</w:t>
      </w:r>
    </w:p>
    <w:p w14:paraId="433C09DE" w14:textId="2CE9CD3B" w:rsidR="003C6F98" w:rsidRPr="002B2895" w:rsidRDefault="003C6F98" w:rsidP="003C6F98">
      <w:pPr>
        <w:autoSpaceDE w:val="0"/>
        <w:autoSpaceDN w:val="0"/>
        <w:adjustRightInd w:val="0"/>
        <w:spacing w:line="300" w:lineRule="exact"/>
        <w:jc w:val="left"/>
        <w:rPr>
          <w:rFonts w:asciiTheme="minorEastAsia" w:hAnsiTheme="minorEastAsia" w:cs="ＭＳ 明朝"/>
          <w:sz w:val="22"/>
          <w:szCs w:val="21"/>
        </w:rPr>
      </w:pPr>
      <w:r w:rsidRPr="002B2895">
        <w:rPr>
          <w:rFonts w:asciiTheme="minorEastAsia" w:hAnsiTheme="minorEastAsia" w:cs="ＭＳ 明朝" w:hint="eastAsia"/>
          <w:szCs w:val="21"/>
        </w:rPr>
        <w:t xml:space="preserve">　連帯保証人は、入居者と連帯して家賃その他一切の義務を負担します。</w:t>
      </w:r>
    </w:p>
    <w:p w14:paraId="7153705F" w14:textId="77777777" w:rsidR="003C6F98" w:rsidRPr="002B2895" w:rsidRDefault="003C6F98" w:rsidP="003C6F98">
      <w:pPr>
        <w:autoSpaceDE w:val="0"/>
        <w:autoSpaceDN w:val="0"/>
        <w:adjustRightInd w:val="0"/>
        <w:spacing w:line="100" w:lineRule="exact"/>
        <w:jc w:val="left"/>
        <w:rPr>
          <w:rFonts w:asciiTheme="minorEastAsia" w:hAnsiTheme="minorEastAsia" w:cs="ＭＳ 明朝"/>
          <w:sz w:val="20"/>
          <w:szCs w:val="2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567"/>
        <w:gridCol w:w="1275"/>
        <w:gridCol w:w="1428"/>
        <w:gridCol w:w="1215"/>
        <w:gridCol w:w="4161"/>
      </w:tblGrid>
      <w:tr w:rsidR="003C6F98" w:rsidRPr="002B2895" w14:paraId="0BE2700B" w14:textId="77777777" w:rsidTr="003454E7">
        <w:trPr>
          <w:trHeight w:val="583"/>
        </w:trPr>
        <w:tc>
          <w:tcPr>
            <w:tcW w:w="993" w:type="dxa"/>
            <w:gridSpan w:val="2"/>
            <w:vAlign w:val="center"/>
          </w:tcPr>
          <w:p w14:paraId="290AEDD7" w14:textId="77777777" w:rsidR="003C6F98" w:rsidRPr="002B2895" w:rsidRDefault="003C6F98" w:rsidP="00C818C4">
            <w:pPr>
              <w:autoSpaceDE w:val="0"/>
              <w:autoSpaceDN w:val="0"/>
              <w:adjustRightInd w:val="0"/>
              <w:spacing w:line="280" w:lineRule="exact"/>
              <w:jc w:val="center"/>
              <w:rPr>
                <w:rFonts w:asciiTheme="minorEastAsia" w:hAnsiTheme="minorEastAsia" w:cs="ＭＳ 明朝"/>
                <w:sz w:val="20"/>
                <w:szCs w:val="20"/>
              </w:rPr>
            </w:pPr>
            <w:r w:rsidRPr="002B2895">
              <w:rPr>
                <w:rFonts w:asciiTheme="minorEastAsia" w:hAnsiTheme="minorEastAsia" w:cs="ＭＳ 明朝" w:hint="eastAsia"/>
                <w:sz w:val="20"/>
                <w:szCs w:val="20"/>
              </w:rPr>
              <w:t>団地名</w:t>
            </w:r>
          </w:p>
        </w:tc>
        <w:tc>
          <w:tcPr>
            <w:tcW w:w="3270" w:type="dxa"/>
            <w:gridSpan w:val="3"/>
            <w:vAlign w:val="center"/>
          </w:tcPr>
          <w:p w14:paraId="2353185D" w14:textId="2E23BEAB" w:rsidR="003C6F98" w:rsidRPr="002B2895" w:rsidRDefault="003C6F98" w:rsidP="00C818C4">
            <w:pPr>
              <w:autoSpaceDE w:val="0"/>
              <w:autoSpaceDN w:val="0"/>
              <w:adjustRightInd w:val="0"/>
              <w:spacing w:line="280" w:lineRule="exact"/>
              <w:rPr>
                <w:rFonts w:asciiTheme="minorEastAsia" w:hAnsiTheme="minorEastAsia" w:cs="ＭＳ 明朝"/>
                <w:sz w:val="20"/>
                <w:szCs w:val="20"/>
              </w:rPr>
            </w:pPr>
            <w:r w:rsidRPr="002B2895">
              <w:rPr>
                <w:rFonts w:asciiTheme="minorEastAsia" w:hAnsiTheme="minorEastAsia" w:cs="ＭＳ 明朝" w:hint="eastAsia"/>
                <w:sz w:val="20"/>
                <w:szCs w:val="20"/>
              </w:rPr>
              <w:t xml:space="preserve">　</w:t>
            </w:r>
            <w:r w:rsidR="003454E7" w:rsidRPr="003454E7">
              <w:rPr>
                <w:rFonts w:asciiTheme="minorEastAsia" w:hAnsiTheme="minorEastAsia" w:cs="ＭＳ 明朝" w:hint="eastAsia"/>
                <w:sz w:val="20"/>
                <w:szCs w:val="20"/>
                <w:u w:val="single"/>
              </w:rPr>
              <w:t xml:space="preserve">　　　　　　</w:t>
            </w:r>
            <w:r w:rsidR="003454E7">
              <w:rPr>
                <w:rFonts w:asciiTheme="minorEastAsia" w:hAnsiTheme="minorEastAsia" w:cs="ＭＳ 明朝" w:hint="eastAsia"/>
                <w:sz w:val="20"/>
                <w:szCs w:val="20"/>
              </w:rPr>
              <w:t>県営住宅</w:t>
            </w:r>
          </w:p>
        </w:tc>
        <w:tc>
          <w:tcPr>
            <w:tcW w:w="1215" w:type="dxa"/>
            <w:vAlign w:val="center"/>
          </w:tcPr>
          <w:p w14:paraId="45DA77A9" w14:textId="77777777" w:rsidR="003C6F98" w:rsidRPr="002B2895" w:rsidRDefault="003C6F98" w:rsidP="00C818C4">
            <w:pPr>
              <w:autoSpaceDE w:val="0"/>
              <w:autoSpaceDN w:val="0"/>
              <w:adjustRightInd w:val="0"/>
              <w:spacing w:line="280" w:lineRule="exact"/>
              <w:jc w:val="center"/>
              <w:rPr>
                <w:rFonts w:asciiTheme="minorEastAsia" w:hAnsiTheme="minorEastAsia" w:cs="ＭＳ 明朝"/>
                <w:sz w:val="20"/>
                <w:szCs w:val="20"/>
              </w:rPr>
            </w:pPr>
            <w:r w:rsidRPr="002B2895">
              <w:rPr>
                <w:rFonts w:asciiTheme="minorEastAsia" w:hAnsiTheme="minorEastAsia" w:cs="ＭＳ 明朝" w:hint="eastAsia"/>
                <w:sz w:val="20"/>
                <w:szCs w:val="20"/>
              </w:rPr>
              <w:t>住宅番号</w:t>
            </w:r>
          </w:p>
        </w:tc>
        <w:tc>
          <w:tcPr>
            <w:tcW w:w="4161" w:type="dxa"/>
            <w:vAlign w:val="center"/>
          </w:tcPr>
          <w:p w14:paraId="692D59FF" w14:textId="755E0C21" w:rsidR="003C6F98" w:rsidRPr="002B2895" w:rsidRDefault="003C6F98" w:rsidP="00C818C4">
            <w:pPr>
              <w:autoSpaceDE w:val="0"/>
              <w:autoSpaceDN w:val="0"/>
              <w:adjustRightInd w:val="0"/>
              <w:spacing w:line="280" w:lineRule="exact"/>
              <w:rPr>
                <w:rFonts w:asciiTheme="minorEastAsia" w:hAnsiTheme="minorEastAsia" w:cs="ＭＳ 明朝"/>
                <w:sz w:val="20"/>
                <w:szCs w:val="20"/>
              </w:rPr>
            </w:pPr>
            <w:r w:rsidRPr="002B2895">
              <w:rPr>
                <w:rFonts w:asciiTheme="minorEastAsia" w:hAnsiTheme="minorEastAsia" w:cs="ＭＳ 明朝" w:hint="eastAsia"/>
                <w:sz w:val="20"/>
                <w:szCs w:val="20"/>
              </w:rPr>
              <w:t xml:space="preserve">　　　</w:t>
            </w:r>
            <w:r w:rsidR="003454E7">
              <w:rPr>
                <w:rFonts w:asciiTheme="minorEastAsia" w:hAnsiTheme="minorEastAsia" w:cs="ＭＳ 明朝" w:hint="eastAsia"/>
                <w:sz w:val="20"/>
                <w:szCs w:val="20"/>
              </w:rPr>
              <w:t>号</w:t>
            </w:r>
            <w:r w:rsidRPr="002B2895">
              <w:rPr>
                <w:rFonts w:asciiTheme="minorEastAsia" w:hAnsiTheme="minorEastAsia" w:cs="ＭＳ 明朝" w:hint="eastAsia"/>
                <w:sz w:val="20"/>
                <w:szCs w:val="20"/>
              </w:rPr>
              <w:t>棟</w:t>
            </w:r>
            <w:r w:rsidR="003454E7">
              <w:rPr>
                <w:rFonts w:asciiTheme="minorEastAsia" w:hAnsiTheme="minorEastAsia" w:cs="ＭＳ 明朝" w:hint="eastAsia"/>
                <w:sz w:val="20"/>
                <w:szCs w:val="20"/>
              </w:rPr>
              <w:t xml:space="preserve">　</w:t>
            </w:r>
            <w:r w:rsidRPr="002B2895">
              <w:rPr>
                <w:rFonts w:asciiTheme="minorEastAsia" w:hAnsiTheme="minorEastAsia" w:cs="ＭＳ 明朝" w:hint="eastAsia"/>
                <w:sz w:val="20"/>
                <w:szCs w:val="20"/>
              </w:rPr>
              <w:t xml:space="preserve">　　　号室</w:t>
            </w:r>
          </w:p>
        </w:tc>
      </w:tr>
      <w:tr w:rsidR="003C6F98" w:rsidRPr="002B2895" w14:paraId="6DD3DC53" w14:textId="77777777" w:rsidTr="00C818C4">
        <w:trPr>
          <w:cantSplit/>
          <w:trHeight w:val="397"/>
        </w:trPr>
        <w:tc>
          <w:tcPr>
            <w:tcW w:w="426" w:type="dxa"/>
            <w:vMerge w:val="restart"/>
            <w:textDirection w:val="tbRlV"/>
            <w:vAlign w:val="center"/>
          </w:tcPr>
          <w:p w14:paraId="08F118C3" w14:textId="77777777" w:rsidR="003C6F98" w:rsidRPr="002B2895" w:rsidRDefault="003C6F98" w:rsidP="00C818C4">
            <w:pPr>
              <w:autoSpaceDE w:val="0"/>
              <w:autoSpaceDN w:val="0"/>
              <w:adjustRightInd w:val="0"/>
              <w:spacing w:line="280" w:lineRule="exact"/>
              <w:ind w:left="113" w:right="113"/>
              <w:jc w:val="center"/>
              <w:rPr>
                <w:rFonts w:asciiTheme="minorEastAsia" w:hAnsiTheme="minorEastAsia" w:cs="ＭＳ 明朝"/>
                <w:sz w:val="20"/>
                <w:szCs w:val="20"/>
              </w:rPr>
            </w:pPr>
            <w:r w:rsidRPr="002B2895">
              <w:rPr>
                <w:rFonts w:asciiTheme="minorEastAsia" w:hAnsiTheme="minorEastAsia" w:cs="ＭＳ 明朝" w:hint="eastAsia"/>
                <w:sz w:val="20"/>
                <w:szCs w:val="20"/>
              </w:rPr>
              <w:t>入居決定者</w:t>
            </w:r>
          </w:p>
        </w:tc>
        <w:tc>
          <w:tcPr>
            <w:tcW w:w="1134" w:type="dxa"/>
            <w:gridSpan w:val="2"/>
            <w:vAlign w:val="center"/>
          </w:tcPr>
          <w:p w14:paraId="244F9E40" w14:textId="77777777" w:rsidR="003C6F98" w:rsidRPr="002B2895" w:rsidRDefault="003C6F98" w:rsidP="00C818C4">
            <w:pPr>
              <w:autoSpaceDE w:val="0"/>
              <w:autoSpaceDN w:val="0"/>
              <w:adjustRightInd w:val="0"/>
              <w:spacing w:line="280" w:lineRule="exact"/>
              <w:jc w:val="distribute"/>
              <w:rPr>
                <w:rFonts w:asciiTheme="minorEastAsia" w:hAnsiTheme="minorEastAsia" w:cs="ＭＳ 明朝"/>
                <w:sz w:val="20"/>
                <w:szCs w:val="20"/>
              </w:rPr>
            </w:pPr>
            <w:r w:rsidRPr="002B2895">
              <w:rPr>
                <w:rFonts w:asciiTheme="minorEastAsia" w:hAnsiTheme="minorEastAsia" w:cs="ＭＳ 明朝" w:hint="eastAsia"/>
                <w:sz w:val="20"/>
                <w:szCs w:val="20"/>
              </w:rPr>
              <w:t>本籍</w:t>
            </w:r>
          </w:p>
        </w:tc>
        <w:tc>
          <w:tcPr>
            <w:tcW w:w="8079" w:type="dxa"/>
            <w:gridSpan w:val="4"/>
          </w:tcPr>
          <w:p w14:paraId="1D76B393" w14:textId="19B6C8DC" w:rsidR="003C6F98" w:rsidRPr="002B2895" w:rsidRDefault="003C6F98" w:rsidP="00C818C4">
            <w:pPr>
              <w:autoSpaceDE w:val="0"/>
              <w:autoSpaceDN w:val="0"/>
              <w:adjustRightInd w:val="0"/>
              <w:spacing w:line="280" w:lineRule="exact"/>
              <w:rPr>
                <w:rFonts w:asciiTheme="minorEastAsia" w:hAnsiTheme="minorEastAsia" w:cs="ＭＳ 明朝"/>
                <w:sz w:val="20"/>
                <w:szCs w:val="20"/>
              </w:rPr>
            </w:pPr>
            <w:r w:rsidRPr="002B2895">
              <w:rPr>
                <w:rFonts w:asciiTheme="minorEastAsia" w:hAnsiTheme="minorEastAsia" w:cs="ＭＳ 明朝" w:hint="eastAsia"/>
                <w:sz w:val="20"/>
                <w:szCs w:val="20"/>
              </w:rPr>
              <w:t xml:space="preserve">　</w:t>
            </w:r>
          </w:p>
        </w:tc>
      </w:tr>
      <w:tr w:rsidR="003C6F98" w:rsidRPr="002B2895" w14:paraId="53E96168" w14:textId="77777777" w:rsidTr="00C818C4">
        <w:trPr>
          <w:cantSplit/>
          <w:trHeight w:val="397"/>
        </w:trPr>
        <w:tc>
          <w:tcPr>
            <w:tcW w:w="426" w:type="dxa"/>
            <w:vMerge/>
            <w:vAlign w:val="center"/>
          </w:tcPr>
          <w:p w14:paraId="73B858C1" w14:textId="77777777" w:rsidR="003C6F98" w:rsidRPr="002B2895" w:rsidRDefault="003C6F98" w:rsidP="00C818C4">
            <w:pPr>
              <w:spacing w:line="280" w:lineRule="exact"/>
              <w:jc w:val="center"/>
              <w:rPr>
                <w:rFonts w:asciiTheme="minorEastAsia" w:hAnsiTheme="minorEastAsia" w:cs="ＭＳ 明朝"/>
                <w:sz w:val="20"/>
                <w:szCs w:val="20"/>
              </w:rPr>
            </w:pPr>
          </w:p>
        </w:tc>
        <w:tc>
          <w:tcPr>
            <w:tcW w:w="1134" w:type="dxa"/>
            <w:gridSpan w:val="2"/>
            <w:vAlign w:val="center"/>
          </w:tcPr>
          <w:p w14:paraId="0231E704" w14:textId="77777777" w:rsidR="003C6F98" w:rsidRPr="002B2895" w:rsidRDefault="003C6F98" w:rsidP="00C818C4">
            <w:pPr>
              <w:autoSpaceDE w:val="0"/>
              <w:autoSpaceDN w:val="0"/>
              <w:adjustRightInd w:val="0"/>
              <w:spacing w:line="280" w:lineRule="exact"/>
              <w:jc w:val="distribute"/>
              <w:rPr>
                <w:rFonts w:asciiTheme="minorEastAsia" w:hAnsiTheme="minorEastAsia" w:cs="ＭＳ 明朝"/>
                <w:sz w:val="20"/>
                <w:szCs w:val="20"/>
              </w:rPr>
            </w:pPr>
            <w:r w:rsidRPr="002B2895">
              <w:rPr>
                <w:rFonts w:asciiTheme="minorEastAsia" w:hAnsiTheme="minorEastAsia" w:cs="ＭＳ 明朝" w:hint="eastAsia"/>
                <w:sz w:val="20"/>
                <w:szCs w:val="20"/>
              </w:rPr>
              <w:t>現住所</w:t>
            </w:r>
          </w:p>
        </w:tc>
        <w:tc>
          <w:tcPr>
            <w:tcW w:w="8079" w:type="dxa"/>
            <w:gridSpan w:val="4"/>
            <w:vAlign w:val="center"/>
          </w:tcPr>
          <w:p w14:paraId="4F784484" w14:textId="12C18DCF" w:rsidR="003C6F98" w:rsidRPr="002B2895" w:rsidRDefault="003C6F98" w:rsidP="00C818C4">
            <w:pPr>
              <w:tabs>
                <w:tab w:val="left" w:pos="5854"/>
              </w:tabs>
              <w:autoSpaceDE w:val="0"/>
              <w:autoSpaceDN w:val="0"/>
              <w:adjustRightInd w:val="0"/>
              <w:spacing w:line="280" w:lineRule="exact"/>
              <w:ind w:leftChars="2001" w:left="3843" w:rightChars="1018" w:right="1955"/>
              <w:jc w:val="right"/>
              <w:rPr>
                <w:rFonts w:asciiTheme="minorEastAsia" w:hAnsiTheme="minorEastAsia" w:cs="ＭＳ 明朝"/>
                <w:sz w:val="20"/>
                <w:szCs w:val="20"/>
              </w:rPr>
            </w:pPr>
            <w:r w:rsidRPr="002B2895">
              <w:rPr>
                <w:rFonts w:asciiTheme="minorEastAsia" w:hAnsiTheme="minorEastAsia" w:cs="ＭＳ 明朝" w:hint="eastAsia"/>
                <w:sz w:val="20"/>
                <w:szCs w:val="20"/>
              </w:rPr>
              <w:t>電話番号</w:t>
            </w:r>
          </w:p>
        </w:tc>
      </w:tr>
      <w:tr w:rsidR="003C6F98" w:rsidRPr="002B2895" w14:paraId="221E9AE0" w14:textId="77777777" w:rsidTr="00C818C4">
        <w:trPr>
          <w:cantSplit/>
          <w:trHeight w:val="397"/>
        </w:trPr>
        <w:tc>
          <w:tcPr>
            <w:tcW w:w="426" w:type="dxa"/>
            <w:vMerge/>
            <w:vAlign w:val="center"/>
          </w:tcPr>
          <w:p w14:paraId="3B4AC160" w14:textId="77777777" w:rsidR="003C6F98" w:rsidRPr="002B2895" w:rsidRDefault="003C6F98" w:rsidP="00C818C4">
            <w:pPr>
              <w:spacing w:line="280" w:lineRule="exact"/>
              <w:jc w:val="center"/>
              <w:rPr>
                <w:rFonts w:asciiTheme="minorEastAsia" w:hAnsiTheme="minorEastAsia" w:cs="ＭＳ 明朝"/>
                <w:sz w:val="20"/>
                <w:szCs w:val="20"/>
              </w:rPr>
            </w:pPr>
          </w:p>
        </w:tc>
        <w:tc>
          <w:tcPr>
            <w:tcW w:w="1134" w:type="dxa"/>
            <w:gridSpan w:val="2"/>
            <w:vAlign w:val="center"/>
          </w:tcPr>
          <w:p w14:paraId="3DE95D9C" w14:textId="77777777" w:rsidR="003C6F98" w:rsidRPr="002B2895" w:rsidRDefault="003C6F98" w:rsidP="00C818C4">
            <w:pPr>
              <w:autoSpaceDE w:val="0"/>
              <w:autoSpaceDN w:val="0"/>
              <w:adjustRightInd w:val="0"/>
              <w:spacing w:line="280" w:lineRule="exact"/>
              <w:jc w:val="distribute"/>
              <w:rPr>
                <w:rFonts w:asciiTheme="minorEastAsia" w:hAnsiTheme="minorEastAsia" w:cs="ＭＳ 明朝"/>
                <w:sz w:val="20"/>
                <w:szCs w:val="20"/>
              </w:rPr>
            </w:pPr>
            <w:r w:rsidRPr="002B2895">
              <w:rPr>
                <w:rFonts w:asciiTheme="minorEastAsia" w:hAnsiTheme="minorEastAsia" w:cs="ＭＳ 明朝" w:hint="eastAsia"/>
                <w:sz w:val="20"/>
                <w:szCs w:val="20"/>
              </w:rPr>
              <w:t>氏名</w:t>
            </w:r>
          </w:p>
        </w:tc>
        <w:tc>
          <w:tcPr>
            <w:tcW w:w="8079" w:type="dxa"/>
            <w:gridSpan w:val="4"/>
            <w:vAlign w:val="center"/>
          </w:tcPr>
          <w:p w14:paraId="3CB90C6E" w14:textId="29A12040" w:rsidR="003C6F98" w:rsidRPr="002B2895" w:rsidRDefault="003C6F98" w:rsidP="00C818C4">
            <w:pPr>
              <w:autoSpaceDE w:val="0"/>
              <w:autoSpaceDN w:val="0"/>
              <w:adjustRightInd w:val="0"/>
              <w:spacing w:line="280" w:lineRule="exact"/>
              <w:jc w:val="right"/>
              <w:rPr>
                <w:rFonts w:asciiTheme="minorEastAsia" w:hAnsiTheme="minorEastAsia" w:cs="ＭＳ 明朝"/>
                <w:sz w:val="20"/>
                <w:szCs w:val="20"/>
              </w:rPr>
            </w:pPr>
            <w:r w:rsidRPr="002B2895">
              <w:rPr>
                <w:rFonts w:asciiTheme="minorEastAsia" w:hAnsiTheme="minorEastAsia" w:cs="ＭＳ 明朝" w:hint="eastAsia"/>
                <w:sz w:val="20"/>
                <w:szCs w:val="20"/>
              </w:rPr>
              <w:t>印</w:t>
            </w:r>
          </w:p>
        </w:tc>
      </w:tr>
      <w:tr w:rsidR="003C6F98" w:rsidRPr="002B2895" w14:paraId="40CB8326" w14:textId="77777777" w:rsidTr="00C818C4">
        <w:trPr>
          <w:cantSplit/>
          <w:trHeight w:val="397"/>
        </w:trPr>
        <w:tc>
          <w:tcPr>
            <w:tcW w:w="426" w:type="dxa"/>
            <w:vMerge/>
            <w:vAlign w:val="center"/>
          </w:tcPr>
          <w:p w14:paraId="0B283EB9" w14:textId="77777777" w:rsidR="003C6F98" w:rsidRPr="002B2895" w:rsidRDefault="003C6F98" w:rsidP="00C818C4">
            <w:pPr>
              <w:spacing w:line="280" w:lineRule="exact"/>
              <w:jc w:val="center"/>
              <w:rPr>
                <w:rFonts w:asciiTheme="minorEastAsia" w:hAnsiTheme="minorEastAsia" w:cs="ＭＳ 明朝"/>
                <w:sz w:val="20"/>
                <w:szCs w:val="20"/>
              </w:rPr>
            </w:pPr>
          </w:p>
        </w:tc>
        <w:tc>
          <w:tcPr>
            <w:tcW w:w="1134" w:type="dxa"/>
            <w:gridSpan w:val="2"/>
            <w:vAlign w:val="center"/>
          </w:tcPr>
          <w:p w14:paraId="21FAED4A" w14:textId="77777777" w:rsidR="003C6F98" w:rsidRPr="002B2895" w:rsidRDefault="003C6F98" w:rsidP="00C818C4">
            <w:pPr>
              <w:autoSpaceDE w:val="0"/>
              <w:autoSpaceDN w:val="0"/>
              <w:adjustRightInd w:val="0"/>
              <w:spacing w:line="280" w:lineRule="exact"/>
              <w:jc w:val="distribute"/>
              <w:rPr>
                <w:rFonts w:asciiTheme="minorEastAsia" w:hAnsiTheme="minorEastAsia" w:cs="ＭＳ 明朝"/>
                <w:sz w:val="20"/>
                <w:szCs w:val="20"/>
              </w:rPr>
            </w:pPr>
            <w:r w:rsidRPr="002B2895">
              <w:rPr>
                <w:rFonts w:asciiTheme="minorEastAsia" w:hAnsiTheme="minorEastAsia" w:cs="ＭＳ 明朝" w:hint="eastAsia"/>
                <w:sz w:val="20"/>
                <w:szCs w:val="20"/>
              </w:rPr>
              <w:t>生年月日</w:t>
            </w:r>
          </w:p>
        </w:tc>
        <w:tc>
          <w:tcPr>
            <w:tcW w:w="8079" w:type="dxa"/>
            <w:gridSpan w:val="4"/>
          </w:tcPr>
          <w:p w14:paraId="326DFE8F" w14:textId="7E905335" w:rsidR="003C6F98" w:rsidRPr="002B2895" w:rsidRDefault="003C6F98" w:rsidP="00C818C4">
            <w:pPr>
              <w:autoSpaceDE w:val="0"/>
              <w:autoSpaceDN w:val="0"/>
              <w:adjustRightInd w:val="0"/>
              <w:spacing w:line="280" w:lineRule="exact"/>
              <w:rPr>
                <w:rFonts w:asciiTheme="minorEastAsia" w:hAnsiTheme="minorEastAsia" w:cs="ＭＳ 明朝"/>
                <w:sz w:val="20"/>
                <w:szCs w:val="20"/>
              </w:rPr>
            </w:pPr>
            <w:r w:rsidRPr="002B2895">
              <w:rPr>
                <w:rFonts w:asciiTheme="minorEastAsia" w:hAnsiTheme="minorEastAsia" w:cs="ＭＳ 明朝" w:hint="eastAsia"/>
                <w:sz w:val="20"/>
                <w:szCs w:val="20"/>
              </w:rPr>
              <w:t xml:space="preserve">　</w:t>
            </w:r>
          </w:p>
        </w:tc>
      </w:tr>
      <w:tr w:rsidR="003C6F98" w:rsidRPr="002B2895" w14:paraId="4D97E037" w14:textId="77777777" w:rsidTr="00C818C4">
        <w:trPr>
          <w:cantSplit/>
          <w:trHeight w:val="397"/>
        </w:trPr>
        <w:tc>
          <w:tcPr>
            <w:tcW w:w="426" w:type="dxa"/>
            <w:vMerge w:val="restart"/>
            <w:textDirection w:val="tbRlV"/>
            <w:vAlign w:val="center"/>
          </w:tcPr>
          <w:p w14:paraId="5A73226B" w14:textId="77777777" w:rsidR="003C6F98" w:rsidRPr="002B2895" w:rsidRDefault="003C6F98" w:rsidP="00004BCE">
            <w:pPr>
              <w:autoSpaceDE w:val="0"/>
              <w:autoSpaceDN w:val="0"/>
              <w:adjustRightInd w:val="0"/>
              <w:spacing w:line="280" w:lineRule="exact"/>
              <w:ind w:left="113" w:right="113"/>
              <w:jc w:val="center"/>
              <w:rPr>
                <w:rFonts w:asciiTheme="minorEastAsia" w:hAnsiTheme="minorEastAsia" w:cs="ＭＳ 明朝"/>
                <w:sz w:val="20"/>
                <w:szCs w:val="20"/>
              </w:rPr>
            </w:pPr>
            <w:r w:rsidRPr="002B2895">
              <w:rPr>
                <w:rFonts w:asciiTheme="minorEastAsia" w:hAnsiTheme="minorEastAsia" w:cs="ＭＳ 明朝" w:hint="eastAsia"/>
                <w:sz w:val="20"/>
                <w:szCs w:val="20"/>
              </w:rPr>
              <w:t>連帯保証人</w:t>
            </w:r>
          </w:p>
        </w:tc>
        <w:tc>
          <w:tcPr>
            <w:tcW w:w="1134" w:type="dxa"/>
            <w:gridSpan w:val="2"/>
            <w:vAlign w:val="center"/>
          </w:tcPr>
          <w:p w14:paraId="0DFC4601" w14:textId="77777777" w:rsidR="003C6F98" w:rsidRPr="002B2895" w:rsidRDefault="003C6F98" w:rsidP="00C818C4">
            <w:pPr>
              <w:autoSpaceDE w:val="0"/>
              <w:autoSpaceDN w:val="0"/>
              <w:adjustRightInd w:val="0"/>
              <w:spacing w:line="280" w:lineRule="exact"/>
              <w:jc w:val="distribute"/>
              <w:rPr>
                <w:rFonts w:asciiTheme="minorEastAsia" w:hAnsiTheme="minorEastAsia" w:cs="ＭＳ 明朝"/>
                <w:sz w:val="20"/>
                <w:szCs w:val="20"/>
              </w:rPr>
            </w:pPr>
            <w:r w:rsidRPr="002B2895">
              <w:rPr>
                <w:rFonts w:asciiTheme="minorEastAsia" w:hAnsiTheme="minorEastAsia" w:cs="ＭＳ 明朝" w:hint="eastAsia"/>
                <w:sz w:val="20"/>
                <w:szCs w:val="20"/>
              </w:rPr>
              <w:t>本籍</w:t>
            </w:r>
          </w:p>
        </w:tc>
        <w:tc>
          <w:tcPr>
            <w:tcW w:w="8079" w:type="dxa"/>
            <w:gridSpan w:val="4"/>
          </w:tcPr>
          <w:p w14:paraId="221653C1" w14:textId="252BF9D3" w:rsidR="003C6F98" w:rsidRPr="002B2895" w:rsidRDefault="003C6F98" w:rsidP="00C818C4">
            <w:pPr>
              <w:autoSpaceDE w:val="0"/>
              <w:autoSpaceDN w:val="0"/>
              <w:adjustRightInd w:val="0"/>
              <w:spacing w:line="280" w:lineRule="exact"/>
              <w:rPr>
                <w:rFonts w:asciiTheme="minorEastAsia" w:hAnsiTheme="minorEastAsia" w:cs="ＭＳ 明朝"/>
                <w:sz w:val="20"/>
                <w:szCs w:val="20"/>
              </w:rPr>
            </w:pPr>
            <w:r w:rsidRPr="002B2895">
              <w:rPr>
                <w:rFonts w:asciiTheme="minorEastAsia" w:hAnsiTheme="minorEastAsia" w:cs="ＭＳ 明朝" w:hint="eastAsia"/>
                <w:sz w:val="20"/>
                <w:szCs w:val="20"/>
              </w:rPr>
              <w:t xml:space="preserve">　</w:t>
            </w:r>
          </w:p>
        </w:tc>
      </w:tr>
      <w:tr w:rsidR="003C6F98" w:rsidRPr="002B2895" w14:paraId="2B63E92C" w14:textId="77777777" w:rsidTr="00C818C4">
        <w:trPr>
          <w:cantSplit/>
          <w:trHeight w:val="397"/>
        </w:trPr>
        <w:tc>
          <w:tcPr>
            <w:tcW w:w="426" w:type="dxa"/>
            <w:vMerge/>
            <w:vAlign w:val="center"/>
          </w:tcPr>
          <w:p w14:paraId="5681744C" w14:textId="77777777" w:rsidR="003C6F98" w:rsidRPr="002B2895" w:rsidRDefault="003C6F98" w:rsidP="00C818C4">
            <w:pPr>
              <w:spacing w:line="280" w:lineRule="exact"/>
              <w:jc w:val="center"/>
              <w:rPr>
                <w:rFonts w:asciiTheme="minorEastAsia" w:hAnsiTheme="minorEastAsia" w:cs="ＭＳ 明朝"/>
                <w:sz w:val="20"/>
                <w:szCs w:val="20"/>
              </w:rPr>
            </w:pPr>
          </w:p>
        </w:tc>
        <w:tc>
          <w:tcPr>
            <w:tcW w:w="1134" w:type="dxa"/>
            <w:gridSpan w:val="2"/>
            <w:vAlign w:val="center"/>
          </w:tcPr>
          <w:p w14:paraId="3F576B0A" w14:textId="77777777" w:rsidR="003C6F98" w:rsidRPr="002B2895" w:rsidRDefault="003C6F98" w:rsidP="00C818C4">
            <w:pPr>
              <w:autoSpaceDE w:val="0"/>
              <w:autoSpaceDN w:val="0"/>
              <w:adjustRightInd w:val="0"/>
              <w:spacing w:line="280" w:lineRule="exact"/>
              <w:jc w:val="distribute"/>
              <w:rPr>
                <w:rFonts w:asciiTheme="minorEastAsia" w:hAnsiTheme="minorEastAsia" w:cs="ＭＳ 明朝"/>
                <w:sz w:val="20"/>
                <w:szCs w:val="20"/>
              </w:rPr>
            </w:pPr>
            <w:r w:rsidRPr="002B2895">
              <w:rPr>
                <w:rFonts w:asciiTheme="minorEastAsia" w:hAnsiTheme="minorEastAsia" w:cs="ＭＳ 明朝" w:hint="eastAsia"/>
                <w:sz w:val="20"/>
                <w:szCs w:val="20"/>
              </w:rPr>
              <w:t>現住所</w:t>
            </w:r>
          </w:p>
        </w:tc>
        <w:tc>
          <w:tcPr>
            <w:tcW w:w="8079" w:type="dxa"/>
            <w:gridSpan w:val="4"/>
            <w:vAlign w:val="center"/>
          </w:tcPr>
          <w:p w14:paraId="17B239E6" w14:textId="30B4D145" w:rsidR="003C6F98" w:rsidRPr="002B2895" w:rsidRDefault="003C6F98" w:rsidP="00C818C4">
            <w:pPr>
              <w:autoSpaceDE w:val="0"/>
              <w:autoSpaceDN w:val="0"/>
              <w:adjustRightInd w:val="0"/>
              <w:spacing w:line="280" w:lineRule="exact"/>
              <w:ind w:leftChars="2100" w:left="4033" w:rightChars="1018" w:right="1955"/>
              <w:jc w:val="right"/>
              <w:rPr>
                <w:rFonts w:asciiTheme="minorEastAsia" w:hAnsiTheme="minorEastAsia" w:cs="ＭＳ 明朝"/>
                <w:sz w:val="20"/>
                <w:szCs w:val="20"/>
              </w:rPr>
            </w:pPr>
            <w:r w:rsidRPr="002B2895">
              <w:rPr>
                <w:rFonts w:asciiTheme="minorEastAsia" w:hAnsiTheme="minorEastAsia" w:cs="ＭＳ 明朝" w:hint="eastAsia"/>
                <w:sz w:val="20"/>
                <w:szCs w:val="20"/>
              </w:rPr>
              <w:t>電話番号</w:t>
            </w:r>
          </w:p>
        </w:tc>
      </w:tr>
      <w:tr w:rsidR="003C6F98" w:rsidRPr="002B2895" w14:paraId="29A81066" w14:textId="77777777" w:rsidTr="00C818C4">
        <w:trPr>
          <w:cantSplit/>
          <w:trHeight w:val="397"/>
        </w:trPr>
        <w:tc>
          <w:tcPr>
            <w:tcW w:w="426" w:type="dxa"/>
            <w:vMerge/>
            <w:vAlign w:val="center"/>
          </w:tcPr>
          <w:p w14:paraId="32F514CD" w14:textId="77777777" w:rsidR="003C6F98" w:rsidRPr="002B2895" w:rsidRDefault="003C6F98" w:rsidP="00C818C4">
            <w:pPr>
              <w:spacing w:line="280" w:lineRule="exact"/>
              <w:jc w:val="center"/>
              <w:rPr>
                <w:rFonts w:asciiTheme="minorEastAsia" w:hAnsiTheme="minorEastAsia" w:cs="ＭＳ 明朝"/>
                <w:sz w:val="20"/>
                <w:szCs w:val="20"/>
              </w:rPr>
            </w:pPr>
          </w:p>
        </w:tc>
        <w:tc>
          <w:tcPr>
            <w:tcW w:w="1134" w:type="dxa"/>
            <w:gridSpan w:val="2"/>
            <w:vAlign w:val="center"/>
          </w:tcPr>
          <w:p w14:paraId="7F2BD1D0" w14:textId="77777777" w:rsidR="003C6F98" w:rsidRPr="002B2895" w:rsidRDefault="003C6F98" w:rsidP="00C818C4">
            <w:pPr>
              <w:autoSpaceDE w:val="0"/>
              <w:autoSpaceDN w:val="0"/>
              <w:adjustRightInd w:val="0"/>
              <w:spacing w:line="280" w:lineRule="exact"/>
              <w:jc w:val="distribute"/>
              <w:rPr>
                <w:rFonts w:asciiTheme="minorEastAsia" w:hAnsiTheme="minorEastAsia" w:cs="ＭＳ 明朝"/>
                <w:sz w:val="20"/>
                <w:szCs w:val="20"/>
              </w:rPr>
            </w:pPr>
            <w:r w:rsidRPr="002B2895">
              <w:rPr>
                <w:rFonts w:asciiTheme="minorEastAsia" w:hAnsiTheme="minorEastAsia" w:cs="ＭＳ 明朝" w:hint="eastAsia"/>
                <w:sz w:val="20"/>
                <w:szCs w:val="20"/>
              </w:rPr>
              <w:t>氏名</w:t>
            </w:r>
          </w:p>
        </w:tc>
        <w:tc>
          <w:tcPr>
            <w:tcW w:w="8079" w:type="dxa"/>
            <w:gridSpan w:val="4"/>
            <w:vAlign w:val="center"/>
          </w:tcPr>
          <w:p w14:paraId="4F1D147E" w14:textId="067DC6AE" w:rsidR="003C6F98" w:rsidRPr="002B2895" w:rsidRDefault="003C6F98" w:rsidP="00C818C4">
            <w:pPr>
              <w:autoSpaceDE w:val="0"/>
              <w:autoSpaceDN w:val="0"/>
              <w:adjustRightInd w:val="0"/>
              <w:spacing w:line="280" w:lineRule="exact"/>
              <w:jc w:val="right"/>
              <w:rPr>
                <w:rFonts w:asciiTheme="minorEastAsia" w:hAnsiTheme="minorEastAsia" w:cs="ＭＳ 明朝"/>
                <w:sz w:val="20"/>
                <w:szCs w:val="20"/>
              </w:rPr>
            </w:pPr>
            <w:r w:rsidRPr="002B2895">
              <w:rPr>
                <w:rFonts w:asciiTheme="minorEastAsia" w:hAnsiTheme="minorEastAsia" w:cs="ＭＳ 明朝" w:hint="eastAsia"/>
                <w:sz w:val="20"/>
                <w:szCs w:val="20"/>
              </w:rPr>
              <w:t>印</w:t>
            </w:r>
          </w:p>
        </w:tc>
      </w:tr>
      <w:tr w:rsidR="003C6F98" w:rsidRPr="002B2895" w14:paraId="01309B88" w14:textId="77777777" w:rsidTr="00C818C4">
        <w:trPr>
          <w:cantSplit/>
          <w:trHeight w:val="397"/>
        </w:trPr>
        <w:tc>
          <w:tcPr>
            <w:tcW w:w="426" w:type="dxa"/>
            <w:vMerge/>
            <w:vAlign w:val="center"/>
          </w:tcPr>
          <w:p w14:paraId="2F89DEBD" w14:textId="77777777" w:rsidR="003C6F98" w:rsidRPr="002B2895" w:rsidRDefault="003C6F98" w:rsidP="00C818C4">
            <w:pPr>
              <w:spacing w:line="280" w:lineRule="exact"/>
              <w:jc w:val="center"/>
              <w:rPr>
                <w:rFonts w:asciiTheme="minorEastAsia" w:hAnsiTheme="minorEastAsia" w:cs="ＭＳ 明朝"/>
                <w:sz w:val="20"/>
                <w:szCs w:val="20"/>
              </w:rPr>
            </w:pPr>
          </w:p>
        </w:tc>
        <w:tc>
          <w:tcPr>
            <w:tcW w:w="1134" w:type="dxa"/>
            <w:gridSpan w:val="2"/>
            <w:vAlign w:val="center"/>
          </w:tcPr>
          <w:p w14:paraId="5732CFA7" w14:textId="77777777" w:rsidR="003C6F98" w:rsidRPr="002B2895" w:rsidRDefault="003C6F98" w:rsidP="00C818C4">
            <w:pPr>
              <w:autoSpaceDE w:val="0"/>
              <w:autoSpaceDN w:val="0"/>
              <w:adjustRightInd w:val="0"/>
              <w:spacing w:line="280" w:lineRule="exact"/>
              <w:jc w:val="distribute"/>
              <w:rPr>
                <w:rFonts w:asciiTheme="minorEastAsia" w:hAnsiTheme="minorEastAsia" w:cs="ＭＳ 明朝"/>
                <w:sz w:val="20"/>
                <w:szCs w:val="20"/>
              </w:rPr>
            </w:pPr>
            <w:r w:rsidRPr="002B2895">
              <w:rPr>
                <w:rFonts w:asciiTheme="minorEastAsia" w:hAnsiTheme="minorEastAsia" w:cs="ＭＳ 明朝" w:hint="eastAsia"/>
                <w:sz w:val="20"/>
                <w:szCs w:val="20"/>
              </w:rPr>
              <w:t>生年月日</w:t>
            </w:r>
          </w:p>
        </w:tc>
        <w:tc>
          <w:tcPr>
            <w:tcW w:w="8079" w:type="dxa"/>
            <w:gridSpan w:val="4"/>
          </w:tcPr>
          <w:p w14:paraId="53550F16" w14:textId="317B4EFC" w:rsidR="003C6F98" w:rsidRPr="002B2895" w:rsidRDefault="003C6F98" w:rsidP="00C818C4">
            <w:pPr>
              <w:autoSpaceDE w:val="0"/>
              <w:autoSpaceDN w:val="0"/>
              <w:adjustRightInd w:val="0"/>
              <w:spacing w:line="280" w:lineRule="exact"/>
              <w:rPr>
                <w:rFonts w:asciiTheme="minorEastAsia" w:hAnsiTheme="minorEastAsia" w:cs="ＭＳ 明朝"/>
                <w:sz w:val="20"/>
                <w:szCs w:val="20"/>
              </w:rPr>
            </w:pPr>
            <w:r w:rsidRPr="002B2895">
              <w:rPr>
                <w:rFonts w:asciiTheme="minorEastAsia" w:hAnsiTheme="minorEastAsia" w:cs="ＭＳ 明朝" w:hint="eastAsia"/>
                <w:sz w:val="20"/>
                <w:szCs w:val="20"/>
              </w:rPr>
              <w:t xml:space="preserve">　</w:t>
            </w:r>
          </w:p>
        </w:tc>
      </w:tr>
      <w:tr w:rsidR="003C6F98" w:rsidRPr="002B2895" w14:paraId="33D2901A" w14:textId="77777777" w:rsidTr="00C818C4">
        <w:trPr>
          <w:cantSplit/>
          <w:trHeight w:val="397"/>
        </w:trPr>
        <w:tc>
          <w:tcPr>
            <w:tcW w:w="426" w:type="dxa"/>
            <w:vMerge/>
            <w:vAlign w:val="center"/>
          </w:tcPr>
          <w:p w14:paraId="40CB7065" w14:textId="77777777" w:rsidR="003C6F98" w:rsidRPr="002B2895" w:rsidRDefault="003C6F98" w:rsidP="00C818C4">
            <w:pPr>
              <w:spacing w:line="280" w:lineRule="exact"/>
              <w:jc w:val="center"/>
              <w:rPr>
                <w:rFonts w:asciiTheme="minorEastAsia" w:hAnsiTheme="minorEastAsia" w:cs="ＭＳ 明朝"/>
                <w:sz w:val="20"/>
                <w:szCs w:val="20"/>
              </w:rPr>
            </w:pPr>
          </w:p>
        </w:tc>
        <w:tc>
          <w:tcPr>
            <w:tcW w:w="1134" w:type="dxa"/>
            <w:gridSpan w:val="2"/>
            <w:vMerge w:val="restart"/>
            <w:vAlign w:val="center"/>
          </w:tcPr>
          <w:p w14:paraId="57A3B12D" w14:textId="77777777" w:rsidR="003C6F98" w:rsidRPr="002B2895" w:rsidRDefault="003C6F98" w:rsidP="00C818C4">
            <w:pPr>
              <w:autoSpaceDE w:val="0"/>
              <w:autoSpaceDN w:val="0"/>
              <w:adjustRightInd w:val="0"/>
              <w:spacing w:line="280" w:lineRule="exact"/>
              <w:jc w:val="distribute"/>
              <w:rPr>
                <w:rFonts w:asciiTheme="minorEastAsia" w:hAnsiTheme="minorEastAsia" w:cs="ＭＳ 明朝"/>
                <w:sz w:val="20"/>
                <w:szCs w:val="20"/>
              </w:rPr>
            </w:pPr>
            <w:r w:rsidRPr="002B2895">
              <w:rPr>
                <w:rFonts w:asciiTheme="minorEastAsia" w:hAnsiTheme="minorEastAsia" w:cs="ＭＳ 明朝" w:hint="eastAsia"/>
                <w:sz w:val="20"/>
                <w:szCs w:val="20"/>
              </w:rPr>
              <w:t>勤務先</w:t>
            </w:r>
          </w:p>
        </w:tc>
        <w:tc>
          <w:tcPr>
            <w:tcW w:w="1275" w:type="dxa"/>
            <w:vAlign w:val="center"/>
          </w:tcPr>
          <w:p w14:paraId="3DD0F286" w14:textId="38598CA2" w:rsidR="003C6F98" w:rsidRPr="002B2895" w:rsidRDefault="003C6F98" w:rsidP="00C818C4">
            <w:pPr>
              <w:autoSpaceDE w:val="0"/>
              <w:autoSpaceDN w:val="0"/>
              <w:adjustRightInd w:val="0"/>
              <w:spacing w:line="280" w:lineRule="exact"/>
              <w:jc w:val="distribute"/>
              <w:rPr>
                <w:rFonts w:asciiTheme="minorEastAsia" w:hAnsiTheme="minorEastAsia" w:cs="ＭＳ 明朝"/>
                <w:sz w:val="20"/>
                <w:szCs w:val="20"/>
              </w:rPr>
            </w:pPr>
            <w:r w:rsidRPr="002B2895">
              <w:rPr>
                <w:rFonts w:asciiTheme="minorEastAsia" w:hAnsiTheme="minorEastAsia" w:cs="ＭＳ 明朝" w:hint="eastAsia"/>
                <w:sz w:val="20"/>
                <w:szCs w:val="20"/>
              </w:rPr>
              <w:t>名称</w:t>
            </w:r>
          </w:p>
        </w:tc>
        <w:tc>
          <w:tcPr>
            <w:tcW w:w="6804" w:type="dxa"/>
            <w:gridSpan w:val="3"/>
          </w:tcPr>
          <w:p w14:paraId="13F4DD18" w14:textId="3FFCD493" w:rsidR="003C6F98" w:rsidRPr="002B2895" w:rsidRDefault="003C6F98" w:rsidP="00C818C4">
            <w:pPr>
              <w:autoSpaceDE w:val="0"/>
              <w:autoSpaceDN w:val="0"/>
              <w:adjustRightInd w:val="0"/>
              <w:spacing w:line="280" w:lineRule="exact"/>
              <w:rPr>
                <w:rFonts w:asciiTheme="minorEastAsia" w:hAnsiTheme="minorEastAsia" w:cs="ＭＳ 明朝"/>
                <w:sz w:val="20"/>
                <w:szCs w:val="20"/>
              </w:rPr>
            </w:pPr>
            <w:r w:rsidRPr="002B2895">
              <w:rPr>
                <w:rFonts w:asciiTheme="minorEastAsia" w:hAnsiTheme="minorEastAsia" w:cs="ＭＳ 明朝" w:hint="eastAsia"/>
                <w:sz w:val="20"/>
                <w:szCs w:val="20"/>
              </w:rPr>
              <w:t xml:space="preserve">　</w:t>
            </w:r>
          </w:p>
        </w:tc>
      </w:tr>
      <w:tr w:rsidR="003C6F98" w:rsidRPr="002B2895" w14:paraId="5BB306A8" w14:textId="77777777" w:rsidTr="00C818C4">
        <w:trPr>
          <w:cantSplit/>
          <w:trHeight w:val="397"/>
        </w:trPr>
        <w:tc>
          <w:tcPr>
            <w:tcW w:w="426" w:type="dxa"/>
            <w:vMerge/>
            <w:vAlign w:val="center"/>
          </w:tcPr>
          <w:p w14:paraId="2FEEF9A2" w14:textId="77777777" w:rsidR="003C6F98" w:rsidRPr="002B2895" w:rsidRDefault="003C6F98" w:rsidP="00C818C4">
            <w:pPr>
              <w:spacing w:line="280" w:lineRule="exact"/>
              <w:jc w:val="center"/>
              <w:rPr>
                <w:rFonts w:asciiTheme="minorEastAsia" w:hAnsiTheme="minorEastAsia" w:cs="ＭＳ 明朝"/>
                <w:sz w:val="20"/>
                <w:szCs w:val="20"/>
              </w:rPr>
            </w:pPr>
          </w:p>
        </w:tc>
        <w:tc>
          <w:tcPr>
            <w:tcW w:w="1134" w:type="dxa"/>
            <w:gridSpan w:val="2"/>
            <w:vMerge/>
            <w:vAlign w:val="center"/>
          </w:tcPr>
          <w:p w14:paraId="7DEB7A90" w14:textId="77777777" w:rsidR="003C6F98" w:rsidRPr="002B2895" w:rsidRDefault="003C6F98" w:rsidP="00C818C4">
            <w:pPr>
              <w:spacing w:line="280" w:lineRule="exact"/>
              <w:jc w:val="distribute"/>
              <w:rPr>
                <w:rFonts w:asciiTheme="minorEastAsia" w:hAnsiTheme="minorEastAsia" w:cs="ＭＳ 明朝"/>
                <w:sz w:val="20"/>
                <w:szCs w:val="20"/>
              </w:rPr>
            </w:pPr>
          </w:p>
        </w:tc>
        <w:tc>
          <w:tcPr>
            <w:tcW w:w="1275" w:type="dxa"/>
            <w:vAlign w:val="center"/>
          </w:tcPr>
          <w:p w14:paraId="4DC9E7CA" w14:textId="77777777" w:rsidR="003C6F98" w:rsidRPr="002B2895" w:rsidRDefault="003C6F98" w:rsidP="00C818C4">
            <w:pPr>
              <w:autoSpaceDE w:val="0"/>
              <w:autoSpaceDN w:val="0"/>
              <w:adjustRightInd w:val="0"/>
              <w:spacing w:line="280" w:lineRule="exact"/>
              <w:jc w:val="distribute"/>
              <w:rPr>
                <w:rFonts w:asciiTheme="minorEastAsia" w:hAnsiTheme="minorEastAsia" w:cs="ＭＳ 明朝"/>
                <w:sz w:val="20"/>
                <w:szCs w:val="20"/>
              </w:rPr>
            </w:pPr>
            <w:r w:rsidRPr="002B2895">
              <w:rPr>
                <w:rFonts w:asciiTheme="minorEastAsia" w:hAnsiTheme="minorEastAsia" w:cs="ＭＳ 明朝" w:hint="eastAsia"/>
                <w:sz w:val="20"/>
                <w:szCs w:val="20"/>
              </w:rPr>
              <w:t>所在地</w:t>
            </w:r>
          </w:p>
        </w:tc>
        <w:tc>
          <w:tcPr>
            <w:tcW w:w="6804" w:type="dxa"/>
            <w:gridSpan w:val="3"/>
            <w:vAlign w:val="center"/>
          </w:tcPr>
          <w:p w14:paraId="55CE056D" w14:textId="77777777" w:rsidR="003C6F98" w:rsidRPr="002B2895" w:rsidRDefault="003C6F98" w:rsidP="00C818C4">
            <w:pPr>
              <w:autoSpaceDE w:val="0"/>
              <w:autoSpaceDN w:val="0"/>
              <w:adjustRightInd w:val="0"/>
              <w:spacing w:line="280" w:lineRule="exact"/>
              <w:ind w:leftChars="1489" w:left="4027" w:rightChars="1018" w:right="1955" w:hangingChars="641" w:hanging="1167"/>
              <w:jc w:val="right"/>
              <w:rPr>
                <w:rFonts w:asciiTheme="minorEastAsia" w:hAnsiTheme="minorEastAsia" w:cs="ＭＳ 明朝"/>
                <w:sz w:val="20"/>
                <w:szCs w:val="20"/>
              </w:rPr>
            </w:pPr>
            <w:r w:rsidRPr="002B2895">
              <w:rPr>
                <w:rFonts w:asciiTheme="minorEastAsia" w:hAnsiTheme="minorEastAsia" w:cs="ＭＳ 明朝" w:hint="eastAsia"/>
                <w:sz w:val="20"/>
                <w:szCs w:val="20"/>
              </w:rPr>
              <w:t>電話番号</w:t>
            </w:r>
          </w:p>
        </w:tc>
      </w:tr>
      <w:tr w:rsidR="003C6F98" w:rsidRPr="002B2895" w14:paraId="6BAD4DED" w14:textId="77777777" w:rsidTr="00C818C4">
        <w:trPr>
          <w:cantSplit/>
          <w:trHeight w:val="397"/>
        </w:trPr>
        <w:tc>
          <w:tcPr>
            <w:tcW w:w="426" w:type="dxa"/>
            <w:vMerge/>
            <w:vAlign w:val="center"/>
          </w:tcPr>
          <w:p w14:paraId="7E132F9F" w14:textId="77777777" w:rsidR="003C6F98" w:rsidRPr="002B2895" w:rsidRDefault="003C6F98" w:rsidP="00C818C4">
            <w:pPr>
              <w:spacing w:line="280" w:lineRule="exact"/>
              <w:jc w:val="center"/>
              <w:rPr>
                <w:rFonts w:asciiTheme="minorEastAsia" w:hAnsiTheme="minorEastAsia" w:cs="ＭＳ 明朝"/>
                <w:sz w:val="20"/>
                <w:szCs w:val="20"/>
              </w:rPr>
            </w:pPr>
          </w:p>
        </w:tc>
        <w:tc>
          <w:tcPr>
            <w:tcW w:w="1134" w:type="dxa"/>
            <w:gridSpan w:val="2"/>
            <w:vAlign w:val="center"/>
          </w:tcPr>
          <w:p w14:paraId="4116E9BD" w14:textId="77777777" w:rsidR="003C6F98" w:rsidRPr="002B2895" w:rsidRDefault="003C6F98" w:rsidP="00C818C4">
            <w:pPr>
              <w:autoSpaceDE w:val="0"/>
              <w:autoSpaceDN w:val="0"/>
              <w:adjustRightInd w:val="0"/>
              <w:spacing w:line="200" w:lineRule="exact"/>
              <w:jc w:val="distribute"/>
              <w:rPr>
                <w:rFonts w:asciiTheme="minorEastAsia" w:hAnsiTheme="minorEastAsia" w:cs="ＭＳ 明朝"/>
                <w:sz w:val="16"/>
                <w:szCs w:val="20"/>
              </w:rPr>
            </w:pPr>
            <w:r w:rsidRPr="002B2895">
              <w:rPr>
                <w:rFonts w:asciiTheme="minorEastAsia" w:hAnsiTheme="minorEastAsia" w:cs="ＭＳ 明朝" w:hint="eastAsia"/>
                <w:sz w:val="16"/>
                <w:szCs w:val="20"/>
              </w:rPr>
              <w:t>入居決定者</w:t>
            </w:r>
          </w:p>
          <w:p w14:paraId="2711BE9E" w14:textId="77777777" w:rsidR="003C6F98" w:rsidRPr="002B2895" w:rsidRDefault="003C6F98" w:rsidP="00C818C4">
            <w:pPr>
              <w:autoSpaceDE w:val="0"/>
              <w:autoSpaceDN w:val="0"/>
              <w:adjustRightInd w:val="0"/>
              <w:spacing w:line="200" w:lineRule="exact"/>
              <w:jc w:val="distribute"/>
              <w:rPr>
                <w:rFonts w:asciiTheme="minorEastAsia" w:hAnsiTheme="minorEastAsia" w:cs="ＭＳ 明朝"/>
                <w:sz w:val="16"/>
                <w:szCs w:val="20"/>
              </w:rPr>
            </w:pPr>
            <w:r w:rsidRPr="002B2895">
              <w:rPr>
                <w:rFonts w:asciiTheme="minorEastAsia" w:hAnsiTheme="minorEastAsia" w:cs="ＭＳ 明朝" w:hint="eastAsia"/>
                <w:sz w:val="16"/>
                <w:szCs w:val="20"/>
              </w:rPr>
              <w:t>との間柄</w:t>
            </w:r>
          </w:p>
        </w:tc>
        <w:tc>
          <w:tcPr>
            <w:tcW w:w="8079" w:type="dxa"/>
            <w:gridSpan w:val="4"/>
          </w:tcPr>
          <w:p w14:paraId="6ECA8DC2" w14:textId="77777777" w:rsidR="003C6F98" w:rsidRPr="002B2895" w:rsidRDefault="003C6F98" w:rsidP="00C818C4">
            <w:pPr>
              <w:autoSpaceDE w:val="0"/>
              <w:autoSpaceDN w:val="0"/>
              <w:adjustRightInd w:val="0"/>
              <w:spacing w:line="200" w:lineRule="exact"/>
              <w:rPr>
                <w:rFonts w:asciiTheme="minorEastAsia" w:hAnsiTheme="minorEastAsia" w:cs="ＭＳ 明朝"/>
                <w:sz w:val="20"/>
                <w:szCs w:val="20"/>
              </w:rPr>
            </w:pPr>
          </w:p>
        </w:tc>
      </w:tr>
    </w:tbl>
    <w:p w14:paraId="72936013" w14:textId="77777777" w:rsidR="003C6F98" w:rsidRPr="002B2895" w:rsidRDefault="003C6F98" w:rsidP="003C6F98">
      <w:pPr>
        <w:autoSpaceDE w:val="0"/>
        <w:autoSpaceDN w:val="0"/>
        <w:adjustRightInd w:val="0"/>
        <w:spacing w:line="100" w:lineRule="exact"/>
        <w:jc w:val="left"/>
        <w:rPr>
          <w:rFonts w:asciiTheme="minorEastAsia" w:hAnsiTheme="minorEastAsia" w:cs="ＭＳ 明朝"/>
          <w:sz w:val="20"/>
          <w:szCs w:val="20"/>
        </w:rPr>
      </w:pPr>
    </w:p>
    <w:p w14:paraId="1AD9B729" w14:textId="77777777" w:rsidR="003C6F98" w:rsidRPr="002B2895" w:rsidRDefault="003C6F98" w:rsidP="003C6F98">
      <w:pPr>
        <w:autoSpaceDE w:val="0"/>
        <w:autoSpaceDN w:val="0"/>
        <w:adjustRightInd w:val="0"/>
        <w:spacing w:line="100" w:lineRule="exact"/>
        <w:jc w:val="left"/>
        <w:rPr>
          <w:rFonts w:asciiTheme="minorEastAsia" w:hAnsiTheme="minorEastAsia" w:cs="ＭＳ 明朝"/>
          <w:sz w:val="20"/>
          <w:szCs w:val="20"/>
        </w:rPr>
      </w:pPr>
    </w:p>
    <w:tbl>
      <w:tblPr>
        <w:tblW w:w="0" w:type="auto"/>
        <w:tblInd w:w="99" w:type="dxa"/>
        <w:tblLayout w:type="fixed"/>
        <w:tblCellMar>
          <w:left w:w="99" w:type="dxa"/>
          <w:right w:w="99" w:type="dxa"/>
        </w:tblCellMar>
        <w:tblLook w:val="0000" w:firstRow="0" w:lastRow="0" w:firstColumn="0" w:lastColumn="0" w:noHBand="0" w:noVBand="0"/>
      </w:tblPr>
      <w:tblGrid>
        <w:gridCol w:w="1192"/>
        <w:gridCol w:w="1436"/>
        <w:gridCol w:w="1341"/>
        <w:gridCol w:w="709"/>
        <w:gridCol w:w="1276"/>
        <w:gridCol w:w="1559"/>
        <w:gridCol w:w="2126"/>
      </w:tblGrid>
      <w:tr w:rsidR="003C6F98" w:rsidRPr="002B2895" w14:paraId="3564BB5A" w14:textId="77777777" w:rsidTr="00C818C4">
        <w:trPr>
          <w:trHeight w:val="567"/>
        </w:trPr>
        <w:tc>
          <w:tcPr>
            <w:tcW w:w="2628" w:type="dxa"/>
            <w:gridSpan w:val="2"/>
            <w:tcBorders>
              <w:right w:val="single" w:sz="4" w:space="0" w:color="auto"/>
            </w:tcBorders>
            <w:vAlign w:val="center"/>
          </w:tcPr>
          <w:p w14:paraId="2D5455EB" w14:textId="77777777" w:rsidR="003C6F98" w:rsidRPr="002B2895" w:rsidRDefault="003C6F98" w:rsidP="00C818C4">
            <w:pPr>
              <w:autoSpaceDE w:val="0"/>
              <w:autoSpaceDN w:val="0"/>
              <w:adjustRightInd w:val="0"/>
              <w:spacing w:line="320" w:lineRule="exact"/>
              <w:rPr>
                <w:rFonts w:asciiTheme="minorEastAsia" w:hAnsiTheme="minorEastAsia" w:cs="ＭＳ 明朝"/>
                <w:sz w:val="20"/>
                <w:szCs w:val="20"/>
              </w:rPr>
            </w:pPr>
            <w:r w:rsidRPr="002B2895">
              <w:rPr>
                <w:rFonts w:asciiTheme="minorEastAsia" w:hAnsiTheme="minorEastAsia" w:cs="ＭＳ 明朝" w:hint="eastAsia"/>
                <w:sz w:val="16"/>
                <w:szCs w:val="16"/>
              </w:rPr>
              <w:t xml:space="preserve">　　　家賃</w:t>
            </w:r>
            <w:r w:rsidRPr="002B2895">
              <w:rPr>
                <w:rFonts w:asciiTheme="minorEastAsia" w:hAnsiTheme="minorEastAsia" w:cs="ＭＳ 明朝"/>
                <w:sz w:val="16"/>
                <w:szCs w:val="16"/>
              </w:rPr>
              <w:t>(</w:t>
            </w:r>
            <w:r w:rsidRPr="002B2895">
              <w:rPr>
                <w:rFonts w:asciiTheme="minorEastAsia" w:hAnsiTheme="minorEastAsia" w:cs="ＭＳ 明朝" w:hint="eastAsia"/>
                <w:sz w:val="16"/>
                <w:szCs w:val="16"/>
              </w:rPr>
              <w:t>月　　額</w:t>
            </w:r>
            <w:r w:rsidRPr="002B2895">
              <w:rPr>
                <w:rFonts w:asciiTheme="minorEastAsia" w:hAnsiTheme="minorEastAsia" w:cs="ＭＳ 明朝"/>
                <w:sz w:val="16"/>
                <w:szCs w:val="16"/>
              </w:rPr>
              <w:t>)</w:t>
            </w:r>
          </w:p>
        </w:tc>
        <w:tc>
          <w:tcPr>
            <w:tcW w:w="1341" w:type="dxa"/>
            <w:tcBorders>
              <w:top w:val="single" w:sz="4" w:space="0" w:color="auto"/>
              <w:left w:val="single" w:sz="4" w:space="0" w:color="auto"/>
              <w:bottom w:val="single" w:sz="4" w:space="0" w:color="auto"/>
              <w:right w:val="single" w:sz="4" w:space="0" w:color="auto"/>
            </w:tcBorders>
            <w:vAlign w:val="center"/>
          </w:tcPr>
          <w:p w14:paraId="1770F0CA" w14:textId="23CDB212" w:rsidR="003C6F98" w:rsidRPr="002B2895" w:rsidRDefault="005B5B0F" w:rsidP="00C818C4">
            <w:pPr>
              <w:autoSpaceDE w:val="0"/>
              <w:autoSpaceDN w:val="0"/>
              <w:adjustRightInd w:val="0"/>
              <w:spacing w:line="320" w:lineRule="exact"/>
              <w:jc w:val="right"/>
              <w:rPr>
                <w:rFonts w:asciiTheme="minorEastAsia" w:hAnsiTheme="minorEastAsia" w:cs="ＭＳ 明朝"/>
                <w:sz w:val="20"/>
                <w:szCs w:val="20"/>
              </w:rPr>
            </w:pPr>
            <w:r w:rsidRPr="005B5B0F">
              <w:rPr>
                <w:rFonts w:asciiTheme="minorEastAsia" w:hAnsiTheme="minorEastAsia" w:cs="ＭＳ 明朝" w:hint="eastAsia"/>
                <w:color w:val="0000FF"/>
                <w:szCs w:val="21"/>
              </w:rPr>
              <w:t>1</w:t>
            </w:r>
            <w:r w:rsidR="00B9084D">
              <w:rPr>
                <w:rFonts w:asciiTheme="minorEastAsia" w:hAnsiTheme="minorEastAsia" w:cs="ＭＳ 明朝" w:hint="eastAsia"/>
                <w:color w:val="0000FF"/>
                <w:szCs w:val="21"/>
              </w:rPr>
              <w:t>8</w:t>
            </w:r>
            <w:r w:rsidRPr="005B5B0F">
              <w:rPr>
                <w:rFonts w:asciiTheme="minorEastAsia" w:hAnsiTheme="minorEastAsia" w:cs="ＭＳ 明朝"/>
                <w:color w:val="0000FF"/>
                <w:szCs w:val="21"/>
              </w:rPr>
              <w:t>,</w:t>
            </w:r>
            <w:r w:rsidRPr="005B5B0F">
              <w:rPr>
                <w:rFonts w:asciiTheme="minorEastAsia" w:hAnsiTheme="minorEastAsia" w:cs="ＭＳ 明朝" w:hint="eastAsia"/>
                <w:color w:val="0000FF"/>
                <w:szCs w:val="21"/>
              </w:rPr>
              <w:t>000</w:t>
            </w:r>
            <w:r w:rsidR="003C6F98" w:rsidRPr="002B2895">
              <w:rPr>
                <w:rFonts w:asciiTheme="minorEastAsia" w:hAnsiTheme="minorEastAsia" w:cs="ＭＳ 明朝" w:hint="eastAsia"/>
                <w:sz w:val="16"/>
                <w:szCs w:val="16"/>
              </w:rPr>
              <w:t xml:space="preserve">　円</w:t>
            </w:r>
          </w:p>
        </w:tc>
        <w:tc>
          <w:tcPr>
            <w:tcW w:w="5670" w:type="dxa"/>
            <w:gridSpan w:val="4"/>
            <w:vMerge w:val="restart"/>
            <w:tcBorders>
              <w:left w:val="single" w:sz="4" w:space="0" w:color="auto"/>
            </w:tcBorders>
          </w:tcPr>
          <w:p w14:paraId="62D235BF" w14:textId="77777777" w:rsidR="003C6F98" w:rsidRPr="002B2895" w:rsidRDefault="003C6F98" w:rsidP="00C818C4">
            <w:pPr>
              <w:autoSpaceDE w:val="0"/>
              <w:autoSpaceDN w:val="0"/>
              <w:adjustRightInd w:val="0"/>
              <w:spacing w:line="240" w:lineRule="exact"/>
              <w:rPr>
                <w:rFonts w:asciiTheme="minorEastAsia" w:hAnsiTheme="minorEastAsia" w:cs="ＭＳ 明朝"/>
                <w:sz w:val="16"/>
                <w:szCs w:val="16"/>
              </w:rPr>
            </w:pPr>
            <w:r w:rsidRPr="002B2895">
              <w:rPr>
                <w:rFonts w:asciiTheme="minorEastAsia" w:hAnsiTheme="minorEastAsia" w:cs="ＭＳ 明朝" w:hint="eastAsia"/>
                <w:sz w:val="16"/>
                <w:szCs w:val="16"/>
              </w:rPr>
              <w:t>ただし、条例第</w:t>
            </w:r>
            <w:r w:rsidRPr="002B2895">
              <w:rPr>
                <w:rFonts w:asciiTheme="minorEastAsia" w:hAnsiTheme="minorEastAsia" w:cs="ＭＳ 明朝"/>
                <w:sz w:val="16"/>
                <w:szCs w:val="16"/>
              </w:rPr>
              <w:t>15</w:t>
            </w:r>
            <w:r w:rsidRPr="002B2895">
              <w:rPr>
                <w:rFonts w:asciiTheme="minorEastAsia" w:hAnsiTheme="minorEastAsia" w:cs="ＭＳ 明朝" w:hint="eastAsia"/>
                <w:sz w:val="16"/>
                <w:szCs w:val="16"/>
              </w:rPr>
              <w:t>条第</w:t>
            </w:r>
            <w:r w:rsidRPr="002B2895">
              <w:rPr>
                <w:rFonts w:asciiTheme="minorEastAsia" w:hAnsiTheme="minorEastAsia" w:cs="ＭＳ 明朝"/>
                <w:sz w:val="16"/>
                <w:szCs w:val="16"/>
              </w:rPr>
              <w:t>1</w:t>
            </w:r>
            <w:r w:rsidRPr="002B2895">
              <w:rPr>
                <w:rFonts w:asciiTheme="minorEastAsia" w:hAnsiTheme="minorEastAsia" w:cs="ＭＳ 明朝" w:hint="eastAsia"/>
                <w:sz w:val="16"/>
                <w:szCs w:val="16"/>
              </w:rPr>
              <w:t>項若しくは第４項、第</w:t>
            </w:r>
            <w:r w:rsidRPr="002B2895">
              <w:rPr>
                <w:rFonts w:asciiTheme="minorEastAsia" w:hAnsiTheme="minorEastAsia" w:cs="ＭＳ 明朝"/>
                <w:sz w:val="16"/>
                <w:szCs w:val="16"/>
              </w:rPr>
              <w:t>30</w:t>
            </w:r>
            <w:r w:rsidRPr="002B2895">
              <w:rPr>
                <w:rFonts w:asciiTheme="minorEastAsia" w:hAnsiTheme="minorEastAsia" w:cs="ＭＳ 明朝" w:hint="eastAsia"/>
                <w:sz w:val="16"/>
                <w:szCs w:val="16"/>
              </w:rPr>
              <w:t>条第</w:t>
            </w:r>
            <w:r w:rsidRPr="002B2895">
              <w:rPr>
                <w:rFonts w:asciiTheme="minorEastAsia" w:hAnsiTheme="minorEastAsia" w:cs="ＭＳ 明朝"/>
                <w:sz w:val="16"/>
                <w:szCs w:val="16"/>
              </w:rPr>
              <w:t>1</w:t>
            </w:r>
            <w:r w:rsidRPr="002B2895">
              <w:rPr>
                <w:rFonts w:asciiTheme="minorEastAsia" w:hAnsiTheme="minorEastAsia" w:cs="ＭＳ 明朝" w:hint="eastAsia"/>
                <w:sz w:val="16"/>
                <w:szCs w:val="16"/>
              </w:rPr>
              <w:t>項若しくは第２項、第</w:t>
            </w:r>
            <w:r w:rsidRPr="002B2895">
              <w:rPr>
                <w:rFonts w:asciiTheme="minorEastAsia" w:hAnsiTheme="minorEastAsia" w:cs="ＭＳ 明朝"/>
                <w:sz w:val="16"/>
                <w:szCs w:val="16"/>
              </w:rPr>
              <w:t>33</w:t>
            </w:r>
            <w:r w:rsidRPr="002B2895">
              <w:rPr>
                <w:rFonts w:asciiTheme="minorEastAsia" w:hAnsiTheme="minorEastAsia" w:cs="ＭＳ 明朝" w:hint="eastAsia"/>
                <w:sz w:val="16"/>
                <w:szCs w:val="16"/>
              </w:rPr>
              <w:t>条第</w:t>
            </w:r>
            <w:r w:rsidRPr="002B2895">
              <w:rPr>
                <w:rFonts w:asciiTheme="minorEastAsia" w:hAnsiTheme="minorEastAsia" w:cs="ＭＳ 明朝"/>
                <w:sz w:val="16"/>
                <w:szCs w:val="16"/>
              </w:rPr>
              <w:t>1</w:t>
            </w:r>
            <w:r w:rsidRPr="002B2895">
              <w:rPr>
                <w:rFonts w:asciiTheme="minorEastAsia" w:hAnsiTheme="minorEastAsia" w:cs="ＭＳ 明朝" w:hint="eastAsia"/>
                <w:sz w:val="16"/>
                <w:szCs w:val="16"/>
              </w:rPr>
              <w:t>項、第</w:t>
            </w:r>
            <w:r w:rsidRPr="002B2895">
              <w:rPr>
                <w:rFonts w:asciiTheme="minorEastAsia" w:hAnsiTheme="minorEastAsia" w:cs="ＭＳ 明朝"/>
                <w:sz w:val="16"/>
                <w:szCs w:val="16"/>
              </w:rPr>
              <w:t>38</w:t>
            </w:r>
            <w:r w:rsidRPr="002B2895">
              <w:rPr>
                <w:rFonts w:asciiTheme="minorEastAsia" w:hAnsiTheme="minorEastAsia" w:cs="ＭＳ 明朝" w:hint="eastAsia"/>
                <w:sz w:val="16"/>
                <w:szCs w:val="16"/>
              </w:rPr>
              <w:t>条又は第</w:t>
            </w:r>
            <w:r w:rsidRPr="002B2895">
              <w:rPr>
                <w:rFonts w:asciiTheme="minorEastAsia" w:hAnsiTheme="minorEastAsia" w:cs="ＭＳ 明朝"/>
                <w:sz w:val="16"/>
                <w:szCs w:val="16"/>
              </w:rPr>
              <w:t>39</w:t>
            </w:r>
            <w:r w:rsidRPr="002B2895">
              <w:rPr>
                <w:rFonts w:asciiTheme="minorEastAsia" w:hAnsiTheme="minorEastAsia" w:cs="ＭＳ 明朝" w:hint="eastAsia"/>
                <w:sz w:val="16"/>
                <w:szCs w:val="16"/>
              </w:rPr>
              <w:t>条の規定により家賃の額の改定があつた場合には、その額を家賃とします。</w:t>
            </w:r>
          </w:p>
        </w:tc>
      </w:tr>
      <w:tr w:rsidR="003C6F98" w:rsidRPr="002B2895" w14:paraId="762A4C95" w14:textId="77777777" w:rsidTr="00C818C4">
        <w:trPr>
          <w:trHeight w:val="148"/>
        </w:trPr>
        <w:tc>
          <w:tcPr>
            <w:tcW w:w="2628" w:type="dxa"/>
            <w:gridSpan w:val="2"/>
          </w:tcPr>
          <w:p w14:paraId="747432CD" w14:textId="77777777" w:rsidR="003C6F98" w:rsidRPr="002B2895" w:rsidRDefault="003C6F98" w:rsidP="00C818C4">
            <w:pPr>
              <w:autoSpaceDE w:val="0"/>
              <w:autoSpaceDN w:val="0"/>
              <w:adjustRightInd w:val="0"/>
              <w:spacing w:line="240" w:lineRule="exact"/>
              <w:rPr>
                <w:rFonts w:asciiTheme="minorEastAsia" w:hAnsiTheme="minorEastAsia" w:cs="ＭＳ 明朝"/>
                <w:sz w:val="20"/>
                <w:szCs w:val="20"/>
              </w:rPr>
            </w:pPr>
            <w:r w:rsidRPr="002B2895">
              <w:rPr>
                <w:rFonts w:asciiTheme="minorEastAsia" w:hAnsiTheme="minorEastAsia" w:cs="ＭＳ 明朝" w:hint="eastAsia"/>
                <w:sz w:val="16"/>
                <w:szCs w:val="16"/>
              </w:rPr>
              <w:t xml:space="preserve">　</w:t>
            </w:r>
          </w:p>
        </w:tc>
        <w:tc>
          <w:tcPr>
            <w:tcW w:w="1341" w:type="dxa"/>
            <w:tcBorders>
              <w:top w:val="single" w:sz="4" w:space="0" w:color="auto"/>
              <w:bottom w:val="single" w:sz="4" w:space="0" w:color="auto"/>
            </w:tcBorders>
          </w:tcPr>
          <w:p w14:paraId="28CDCAC6" w14:textId="77777777" w:rsidR="003C6F98" w:rsidRPr="002B2895" w:rsidRDefault="003C6F98" w:rsidP="00C818C4">
            <w:pPr>
              <w:autoSpaceDE w:val="0"/>
              <w:autoSpaceDN w:val="0"/>
              <w:adjustRightInd w:val="0"/>
              <w:spacing w:line="240" w:lineRule="exact"/>
              <w:rPr>
                <w:rFonts w:asciiTheme="minorEastAsia" w:hAnsiTheme="minorEastAsia" w:cs="ＭＳ 明朝"/>
                <w:sz w:val="20"/>
                <w:szCs w:val="20"/>
              </w:rPr>
            </w:pPr>
            <w:r w:rsidRPr="002B2895">
              <w:rPr>
                <w:rFonts w:asciiTheme="minorEastAsia" w:hAnsiTheme="minorEastAsia" w:cs="ＭＳ 明朝" w:hint="eastAsia"/>
                <w:sz w:val="16"/>
                <w:szCs w:val="16"/>
              </w:rPr>
              <w:t xml:space="preserve">　</w:t>
            </w:r>
          </w:p>
        </w:tc>
        <w:tc>
          <w:tcPr>
            <w:tcW w:w="5670" w:type="dxa"/>
            <w:gridSpan w:val="4"/>
            <w:vMerge/>
          </w:tcPr>
          <w:p w14:paraId="79E8E1C5" w14:textId="77777777" w:rsidR="003C6F98" w:rsidRPr="002B2895" w:rsidRDefault="003C6F98" w:rsidP="00C818C4">
            <w:pPr>
              <w:spacing w:line="320" w:lineRule="exact"/>
              <w:rPr>
                <w:rFonts w:asciiTheme="minorEastAsia" w:hAnsiTheme="minorEastAsia" w:cs="ＭＳ 明朝"/>
                <w:sz w:val="20"/>
                <w:szCs w:val="20"/>
              </w:rPr>
            </w:pPr>
          </w:p>
        </w:tc>
      </w:tr>
      <w:tr w:rsidR="003C6F98" w:rsidRPr="002B2895" w14:paraId="4F4CAD24" w14:textId="77777777" w:rsidTr="00C818C4">
        <w:trPr>
          <w:trHeight w:val="567"/>
        </w:trPr>
        <w:tc>
          <w:tcPr>
            <w:tcW w:w="1192" w:type="dxa"/>
            <w:vAlign w:val="center"/>
          </w:tcPr>
          <w:p w14:paraId="4FC8E072" w14:textId="77777777" w:rsidR="003C6F98" w:rsidRPr="002B2895" w:rsidRDefault="003C6F98" w:rsidP="00C818C4">
            <w:pPr>
              <w:autoSpaceDE w:val="0"/>
              <w:autoSpaceDN w:val="0"/>
              <w:adjustRightInd w:val="0"/>
              <w:spacing w:line="320" w:lineRule="exact"/>
              <w:rPr>
                <w:rFonts w:asciiTheme="minorEastAsia" w:hAnsiTheme="minorEastAsia" w:cs="ＭＳ 明朝"/>
                <w:sz w:val="20"/>
                <w:szCs w:val="20"/>
              </w:rPr>
            </w:pPr>
            <w:r w:rsidRPr="002B2895">
              <w:rPr>
                <w:rFonts w:asciiTheme="minorEastAsia" w:hAnsiTheme="minorEastAsia" w:cs="ＭＳ 明朝" w:hint="eastAsia"/>
                <w:sz w:val="16"/>
                <w:szCs w:val="16"/>
              </w:rPr>
              <w:t xml:space="preserve">　　　敷金</w:t>
            </w:r>
          </w:p>
        </w:tc>
        <w:tc>
          <w:tcPr>
            <w:tcW w:w="1436" w:type="dxa"/>
            <w:tcBorders>
              <w:right w:val="single" w:sz="4" w:space="0" w:color="auto"/>
            </w:tcBorders>
            <w:vAlign w:val="center"/>
          </w:tcPr>
          <w:p w14:paraId="68575A0A" w14:textId="77777777" w:rsidR="003C6F98" w:rsidRPr="002B2895" w:rsidRDefault="003C6F98" w:rsidP="00C818C4">
            <w:pPr>
              <w:autoSpaceDE w:val="0"/>
              <w:autoSpaceDN w:val="0"/>
              <w:adjustRightInd w:val="0"/>
              <w:spacing w:line="320" w:lineRule="exact"/>
              <w:rPr>
                <w:rFonts w:asciiTheme="minorEastAsia" w:hAnsiTheme="minorEastAsia" w:cs="ＭＳ 明朝"/>
                <w:sz w:val="20"/>
                <w:szCs w:val="20"/>
              </w:rPr>
            </w:pPr>
            <w:r w:rsidRPr="002B2895">
              <w:rPr>
                <w:rFonts w:asciiTheme="minorEastAsia" w:hAnsiTheme="minorEastAsia" w:cs="ＭＳ 明朝" w:hint="eastAsia"/>
                <w:sz w:val="16"/>
                <w:szCs w:val="16"/>
              </w:rPr>
              <w:t>家賃の</w:t>
            </w:r>
            <w:r w:rsidRPr="002B2895">
              <w:rPr>
                <w:rFonts w:asciiTheme="minorEastAsia" w:hAnsiTheme="minorEastAsia" w:cs="ＭＳ 明朝"/>
                <w:sz w:val="16"/>
                <w:szCs w:val="16"/>
              </w:rPr>
              <w:t>3</w:t>
            </w:r>
            <w:r w:rsidRPr="002B2895">
              <w:rPr>
                <w:rFonts w:asciiTheme="minorEastAsia" w:hAnsiTheme="minorEastAsia" w:cs="ＭＳ 明朝" w:hint="eastAsia"/>
                <w:sz w:val="16"/>
                <w:szCs w:val="16"/>
              </w:rPr>
              <w:t>箇月分</w:t>
            </w:r>
          </w:p>
        </w:tc>
        <w:tc>
          <w:tcPr>
            <w:tcW w:w="1341" w:type="dxa"/>
            <w:tcBorders>
              <w:top w:val="single" w:sz="4" w:space="0" w:color="auto"/>
              <w:left w:val="single" w:sz="4" w:space="0" w:color="auto"/>
              <w:bottom w:val="single" w:sz="4" w:space="0" w:color="auto"/>
              <w:right w:val="single" w:sz="4" w:space="0" w:color="auto"/>
            </w:tcBorders>
            <w:vAlign w:val="center"/>
          </w:tcPr>
          <w:p w14:paraId="7A262FA9" w14:textId="6180FB27" w:rsidR="003C6F98" w:rsidRPr="005B5B0F" w:rsidRDefault="005B5B0F" w:rsidP="005B5B0F">
            <w:pPr>
              <w:pStyle w:val="af"/>
              <w:autoSpaceDE w:val="0"/>
              <w:autoSpaceDN w:val="0"/>
              <w:adjustRightInd w:val="0"/>
              <w:spacing w:line="320" w:lineRule="exact"/>
              <w:ind w:leftChars="0" w:left="360" w:right="71"/>
              <w:jc w:val="right"/>
              <w:rPr>
                <w:rFonts w:asciiTheme="minorEastAsia" w:hAnsiTheme="minorEastAsia" w:cs="ＭＳ 明朝"/>
                <w:sz w:val="20"/>
                <w:szCs w:val="20"/>
              </w:rPr>
            </w:pPr>
            <w:r w:rsidRPr="005B5B0F">
              <w:rPr>
                <w:rFonts w:asciiTheme="minorEastAsia" w:hAnsiTheme="minorEastAsia" w:cs="ＭＳ 明朝" w:hint="eastAsia"/>
                <w:color w:val="0000FF"/>
                <w:sz w:val="24"/>
                <w:szCs w:val="24"/>
              </w:rPr>
              <w:t>―</w:t>
            </w:r>
            <w:r w:rsidR="003C6F98" w:rsidRPr="005B5B0F">
              <w:rPr>
                <w:rFonts w:asciiTheme="minorEastAsia" w:hAnsiTheme="minorEastAsia" w:cs="ＭＳ 明朝" w:hint="eastAsia"/>
                <w:sz w:val="16"/>
                <w:szCs w:val="16"/>
              </w:rPr>
              <w:t xml:space="preserve">　円</w:t>
            </w:r>
          </w:p>
        </w:tc>
        <w:tc>
          <w:tcPr>
            <w:tcW w:w="5670" w:type="dxa"/>
            <w:gridSpan w:val="4"/>
            <w:tcBorders>
              <w:left w:val="single" w:sz="4" w:space="0" w:color="auto"/>
            </w:tcBorders>
          </w:tcPr>
          <w:p w14:paraId="25FF542B" w14:textId="77777777" w:rsidR="003C6F98" w:rsidRPr="002B2895" w:rsidRDefault="003C6F98" w:rsidP="00C818C4">
            <w:pPr>
              <w:autoSpaceDE w:val="0"/>
              <w:autoSpaceDN w:val="0"/>
              <w:adjustRightInd w:val="0"/>
              <w:spacing w:line="320" w:lineRule="exact"/>
              <w:rPr>
                <w:rFonts w:asciiTheme="minorEastAsia" w:hAnsiTheme="minorEastAsia" w:cs="ＭＳ 明朝"/>
                <w:sz w:val="20"/>
                <w:szCs w:val="20"/>
              </w:rPr>
            </w:pPr>
            <w:r w:rsidRPr="002B2895">
              <w:rPr>
                <w:rFonts w:asciiTheme="minorEastAsia" w:hAnsiTheme="minorEastAsia" w:cs="ＭＳ 明朝" w:hint="eastAsia"/>
                <w:sz w:val="16"/>
                <w:szCs w:val="16"/>
              </w:rPr>
              <w:t xml:space="preserve">　</w:t>
            </w:r>
          </w:p>
        </w:tc>
      </w:tr>
      <w:tr w:rsidR="003C6F98" w:rsidRPr="002B2895" w14:paraId="2112FA19" w14:textId="77777777" w:rsidTr="00004BCE">
        <w:trPr>
          <w:trHeight w:val="178"/>
        </w:trPr>
        <w:tc>
          <w:tcPr>
            <w:tcW w:w="1192" w:type="dxa"/>
            <w:vAlign w:val="center"/>
          </w:tcPr>
          <w:p w14:paraId="4B9B2EC5" w14:textId="77777777" w:rsidR="003C6F98" w:rsidRPr="002B2895" w:rsidRDefault="003C6F98" w:rsidP="005E204C">
            <w:pPr>
              <w:autoSpaceDE w:val="0"/>
              <w:autoSpaceDN w:val="0"/>
              <w:adjustRightInd w:val="0"/>
              <w:spacing w:line="160" w:lineRule="exact"/>
              <w:rPr>
                <w:rFonts w:asciiTheme="minorEastAsia" w:hAnsiTheme="minorEastAsia" w:cs="ＭＳ 明朝"/>
                <w:sz w:val="16"/>
                <w:szCs w:val="16"/>
              </w:rPr>
            </w:pPr>
          </w:p>
        </w:tc>
        <w:tc>
          <w:tcPr>
            <w:tcW w:w="1436" w:type="dxa"/>
            <w:vAlign w:val="center"/>
          </w:tcPr>
          <w:p w14:paraId="1B5E1C9A" w14:textId="77777777" w:rsidR="003C6F98" w:rsidRPr="002B2895" w:rsidRDefault="003C6F98" w:rsidP="005E204C">
            <w:pPr>
              <w:autoSpaceDE w:val="0"/>
              <w:autoSpaceDN w:val="0"/>
              <w:adjustRightInd w:val="0"/>
              <w:spacing w:line="160" w:lineRule="exact"/>
              <w:rPr>
                <w:rFonts w:asciiTheme="minorEastAsia" w:hAnsiTheme="minorEastAsia" w:cs="ＭＳ 明朝"/>
                <w:sz w:val="16"/>
                <w:szCs w:val="16"/>
              </w:rPr>
            </w:pPr>
          </w:p>
        </w:tc>
        <w:tc>
          <w:tcPr>
            <w:tcW w:w="1341" w:type="dxa"/>
            <w:tcBorders>
              <w:top w:val="single" w:sz="4" w:space="0" w:color="auto"/>
              <w:bottom w:val="single" w:sz="4" w:space="0" w:color="auto"/>
            </w:tcBorders>
            <w:vAlign w:val="center"/>
          </w:tcPr>
          <w:p w14:paraId="047BFC0B" w14:textId="77777777" w:rsidR="003C6F98" w:rsidRPr="002B2895" w:rsidRDefault="003C6F98" w:rsidP="005E204C">
            <w:pPr>
              <w:autoSpaceDE w:val="0"/>
              <w:autoSpaceDN w:val="0"/>
              <w:adjustRightInd w:val="0"/>
              <w:spacing w:line="160" w:lineRule="exact"/>
              <w:jc w:val="right"/>
              <w:rPr>
                <w:rFonts w:asciiTheme="minorEastAsia" w:hAnsiTheme="minorEastAsia" w:cs="ＭＳ 明朝"/>
                <w:sz w:val="16"/>
                <w:szCs w:val="16"/>
              </w:rPr>
            </w:pPr>
          </w:p>
        </w:tc>
        <w:tc>
          <w:tcPr>
            <w:tcW w:w="5670" w:type="dxa"/>
            <w:gridSpan w:val="4"/>
          </w:tcPr>
          <w:p w14:paraId="2380D909" w14:textId="77777777" w:rsidR="003C6F98" w:rsidRPr="002B2895" w:rsidRDefault="003C6F98" w:rsidP="005E204C">
            <w:pPr>
              <w:autoSpaceDE w:val="0"/>
              <w:autoSpaceDN w:val="0"/>
              <w:adjustRightInd w:val="0"/>
              <w:spacing w:line="160" w:lineRule="exact"/>
              <w:rPr>
                <w:rFonts w:asciiTheme="minorEastAsia" w:hAnsiTheme="minorEastAsia" w:cs="ＭＳ 明朝"/>
                <w:sz w:val="16"/>
                <w:szCs w:val="16"/>
              </w:rPr>
            </w:pPr>
          </w:p>
        </w:tc>
      </w:tr>
      <w:tr w:rsidR="003C6F98" w:rsidRPr="002B2895" w14:paraId="0F5BAD9B" w14:textId="77777777" w:rsidTr="00C818C4">
        <w:trPr>
          <w:trHeight w:val="567"/>
        </w:trPr>
        <w:tc>
          <w:tcPr>
            <w:tcW w:w="2628" w:type="dxa"/>
            <w:gridSpan w:val="2"/>
            <w:tcBorders>
              <w:right w:val="single" w:sz="4" w:space="0" w:color="auto"/>
            </w:tcBorders>
            <w:vAlign w:val="center"/>
          </w:tcPr>
          <w:p w14:paraId="70116406" w14:textId="77777777" w:rsidR="003C6F98" w:rsidRPr="002B2895" w:rsidRDefault="006E0FDB" w:rsidP="006E0FDB">
            <w:pPr>
              <w:autoSpaceDE w:val="0"/>
              <w:autoSpaceDN w:val="0"/>
              <w:adjustRightInd w:val="0"/>
              <w:spacing w:line="320" w:lineRule="exact"/>
              <w:jc w:val="left"/>
              <w:rPr>
                <w:rFonts w:asciiTheme="minorEastAsia" w:hAnsiTheme="minorEastAsia" w:cs="ＭＳ 明朝"/>
                <w:sz w:val="16"/>
                <w:szCs w:val="16"/>
              </w:rPr>
            </w:pPr>
            <w:r w:rsidRPr="002B2895">
              <w:rPr>
                <w:rFonts w:asciiTheme="minorEastAsia" w:hAnsiTheme="minorEastAsia" w:cs="ＭＳ 明朝" w:hint="eastAsia"/>
                <w:sz w:val="16"/>
                <w:szCs w:val="16"/>
              </w:rPr>
              <w:t xml:space="preserve">　　　</w:t>
            </w:r>
            <w:r w:rsidR="003C6F98" w:rsidRPr="002B2895">
              <w:rPr>
                <w:rFonts w:asciiTheme="minorEastAsia" w:hAnsiTheme="minorEastAsia" w:cs="ＭＳ 明朝" w:hint="eastAsia"/>
                <w:sz w:val="16"/>
                <w:szCs w:val="16"/>
              </w:rPr>
              <w:t>極度額</w:t>
            </w:r>
          </w:p>
        </w:tc>
        <w:tc>
          <w:tcPr>
            <w:tcW w:w="1341" w:type="dxa"/>
            <w:tcBorders>
              <w:top w:val="single" w:sz="4" w:space="0" w:color="auto"/>
              <w:left w:val="single" w:sz="4" w:space="0" w:color="auto"/>
              <w:bottom w:val="single" w:sz="4" w:space="0" w:color="auto"/>
              <w:right w:val="single" w:sz="4" w:space="0" w:color="auto"/>
            </w:tcBorders>
            <w:vAlign w:val="center"/>
          </w:tcPr>
          <w:p w14:paraId="66373D4D" w14:textId="7E0A089D" w:rsidR="003C6F98" w:rsidRPr="002B2895" w:rsidRDefault="003C6F98" w:rsidP="00C818C4">
            <w:pPr>
              <w:autoSpaceDE w:val="0"/>
              <w:autoSpaceDN w:val="0"/>
              <w:adjustRightInd w:val="0"/>
              <w:spacing w:line="320" w:lineRule="exact"/>
              <w:jc w:val="right"/>
              <w:rPr>
                <w:rFonts w:asciiTheme="minorEastAsia" w:hAnsiTheme="minorEastAsia" w:cs="ＭＳ 明朝"/>
                <w:sz w:val="16"/>
                <w:szCs w:val="16"/>
              </w:rPr>
            </w:pPr>
            <w:r w:rsidRPr="002B2895">
              <w:rPr>
                <w:rFonts w:asciiTheme="minorEastAsia" w:hAnsiTheme="minorEastAsia" w:cs="ＭＳ 明朝" w:hint="eastAsia"/>
                <w:sz w:val="16"/>
                <w:szCs w:val="16"/>
              </w:rPr>
              <w:t>円</w:t>
            </w:r>
          </w:p>
        </w:tc>
        <w:tc>
          <w:tcPr>
            <w:tcW w:w="709" w:type="dxa"/>
            <w:tcBorders>
              <w:left w:val="single" w:sz="4" w:space="0" w:color="auto"/>
            </w:tcBorders>
            <w:vAlign w:val="center"/>
          </w:tcPr>
          <w:p w14:paraId="7037AE60" w14:textId="77777777" w:rsidR="003C6F98" w:rsidRPr="002B2895" w:rsidRDefault="003C6F98" w:rsidP="00C818C4">
            <w:pPr>
              <w:autoSpaceDE w:val="0"/>
              <w:autoSpaceDN w:val="0"/>
              <w:adjustRightInd w:val="0"/>
              <w:spacing w:line="320" w:lineRule="exact"/>
              <w:rPr>
                <w:rFonts w:asciiTheme="minorEastAsia" w:hAnsiTheme="minorEastAsia" w:cs="ＭＳ 明朝"/>
                <w:sz w:val="16"/>
                <w:szCs w:val="16"/>
              </w:rPr>
            </w:pPr>
            <w:r w:rsidRPr="002B2895">
              <w:rPr>
                <w:rFonts w:asciiTheme="minorEastAsia" w:hAnsiTheme="minorEastAsia" w:cs="ＭＳ 明朝"/>
                <w:sz w:val="16"/>
                <w:szCs w:val="16"/>
              </w:rPr>
              <w:t>(</w:t>
            </w:r>
            <w:r w:rsidRPr="002B2895">
              <w:rPr>
                <w:rFonts w:asciiTheme="minorEastAsia" w:hAnsiTheme="minorEastAsia" w:cs="ＭＳ 明朝" w:hint="eastAsia"/>
                <w:sz w:val="16"/>
                <w:szCs w:val="16"/>
              </w:rPr>
              <w:t>内訳）</w:t>
            </w:r>
          </w:p>
        </w:tc>
        <w:tc>
          <w:tcPr>
            <w:tcW w:w="1276" w:type="dxa"/>
            <w:vAlign w:val="center"/>
          </w:tcPr>
          <w:p w14:paraId="23299F4C" w14:textId="77777777" w:rsidR="003C6F98" w:rsidRPr="002B2895" w:rsidRDefault="003C6F98" w:rsidP="00C818C4">
            <w:pPr>
              <w:autoSpaceDE w:val="0"/>
              <w:autoSpaceDN w:val="0"/>
              <w:adjustRightInd w:val="0"/>
              <w:spacing w:line="320" w:lineRule="exact"/>
              <w:rPr>
                <w:rFonts w:asciiTheme="minorEastAsia" w:hAnsiTheme="minorEastAsia" w:cs="ＭＳ 明朝"/>
                <w:sz w:val="16"/>
                <w:szCs w:val="16"/>
              </w:rPr>
            </w:pPr>
            <w:r w:rsidRPr="002B2895">
              <w:rPr>
                <w:rFonts w:asciiTheme="minorEastAsia" w:hAnsiTheme="minorEastAsia" w:cs="ＭＳ 明朝" w:hint="eastAsia"/>
                <w:sz w:val="16"/>
                <w:szCs w:val="16"/>
              </w:rPr>
              <w:t>近傍同種家賃</w:t>
            </w:r>
          </w:p>
        </w:tc>
        <w:tc>
          <w:tcPr>
            <w:tcW w:w="1559" w:type="dxa"/>
            <w:vAlign w:val="center"/>
          </w:tcPr>
          <w:p w14:paraId="0ED0FB5B" w14:textId="6CBBD3CB" w:rsidR="003C6F98" w:rsidRPr="002B2895" w:rsidRDefault="003C6F98" w:rsidP="00C818C4">
            <w:pPr>
              <w:autoSpaceDE w:val="0"/>
              <w:autoSpaceDN w:val="0"/>
              <w:adjustRightInd w:val="0"/>
              <w:spacing w:line="320" w:lineRule="exact"/>
              <w:rPr>
                <w:rFonts w:asciiTheme="minorEastAsia" w:hAnsiTheme="minorEastAsia" w:cs="ＭＳ 明朝"/>
                <w:sz w:val="16"/>
                <w:szCs w:val="16"/>
                <w:u w:val="single"/>
              </w:rPr>
            </w:pPr>
            <w:r w:rsidRPr="009E1C0E">
              <w:rPr>
                <w:rFonts w:asciiTheme="minorEastAsia" w:hAnsiTheme="minorEastAsia" w:cs="ＭＳ 明朝" w:hint="eastAsia"/>
                <w:sz w:val="16"/>
                <w:szCs w:val="16"/>
                <w:u w:val="single"/>
              </w:rPr>
              <w:t xml:space="preserve">　　　</w:t>
            </w:r>
            <w:r w:rsidR="009E1C0E" w:rsidRPr="009E1C0E">
              <w:rPr>
                <w:rFonts w:asciiTheme="minorEastAsia" w:hAnsiTheme="minorEastAsia" w:cs="ＭＳ 明朝" w:hint="eastAsia"/>
                <w:szCs w:val="21"/>
                <w:u w:val="single"/>
              </w:rPr>
              <w:t xml:space="preserve">　　　</w:t>
            </w:r>
            <w:r w:rsidRPr="009E1C0E">
              <w:rPr>
                <w:rFonts w:asciiTheme="minorEastAsia" w:hAnsiTheme="minorEastAsia" w:cs="ＭＳ 明朝" w:hint="eastAsia"/>
                <w:sz w:val="16"/>
                <w:szCs w:val="16"/>
                <w:u w:val="single"/>
              </w:rPr>
              <w:t xml:space="preserve">　</w:t>
            </w:r>
            <w:r w:rsidRPr="002B2895">
              <w:rPr>
                <w:rFonts w:asciiTheme="minorEastAsia" w:hAnsiTheme="minorEastAsia" w:cs="ＭＳ 明朝" w:hint="eastAsia"/>
                <w:sz w:val="16"/>
                <w:szCs w:val="16"/>
                <w:u w:val="single"/>
              </w:rPr>
              <w:t>円</w:t>
            </w:r>
          </w:p>
        </w:tc>
        <w:tc>
          <w:tcPr>
            <w:tcW w:w="2126" w:type="dxa"/>
            <w:vAlign w:val="center"/>
          </w:tcPr>
          <w:p w14:paraId="0247963F" w14:textId="77777777" w:rsidR="003C6F98" w:rsidRPr="002B2895" w:rsidRDefault="000F23CE" w:rsidP="00C818C4">
            <w:pPr>
              <w:autoSpaceDE w:val="0"/>
              <w:autoSpaceDN w:val="0"/>
              <w:adjustRightInd w:val="0"/>
              <w:spacing w:line="320" w:lineRule="exact"/>
              <w:rPr>
                <w:rFonts w:asciiTheme="minorEastAsia" w:hAnsiTheme="minorEastAsia" w:cs="ＭＳ 明朝"/>
                <w:sz w:val="16"/>
                <w:szCs w:val="16"/>
              </w:rPr>
            </w:pPr>
            <w:r w:rsidRPr="002B2895">
              <w:rPr>
                <w:rFonts w:asciiTheme="minorEastAsia" w:hAnsiTheme="minorEastAsia" w:cs="ＭＳ 明朝" w:hint="eastAsia"/>
                <w:sz w:val="16"/>
                <w:szCs w:val="16"/>
              </w:rPr>
              <w:t>の12</w:t>
            </w:r>
            <w:r w:rsidR="00956F8E" w:rsidRPr="002B2895">
              <w:rPr>
                <w:rFonts w:asciiTheme="minorEastAsia" w:hAnsiTheme="minorEastAsia" w:cs="ＭＳ 明朝" w:hint="eastAsia"/>
                <w:sz w:val="16"/>
                <w:szCs w:val="16"/>
              </w:rPr>
              <w:t>箇</w:t>
            </w:r>
            <w:r w:rsidR="003C6F98" w:rsidRPr="002B2895">
              <w:rPr>
                <w:rFonts w:asciiTheme="minorEastAsia" w:hAnsiTheme="minorEastAsia" w:cs="ＭＳ 明朝" w:hint="eastAsia"/>
                <w:sz w:val="16"/>
                <w:szCs w:val="16"/>
              </w:rPr>
              <w:t>月分＋</w:t>
            </w:r>
            <w:r w:rsidR="003C6F98" w:rsidRPr="002B2895">
              <w:rPr>
                <w:rFonts w:asciiTheme="minorEastAsia" w:hAnsiTheme="minorEastAsia" w:cs="ＭＳ 明朝"/>
                <w:sz w:val="16"/>
                <w:szCs w:val="16"/>
              </w:rPr>
              <w:t>150,000</w:t>
            </w:r>
            <w:r w:rsidR="003C6F98" w:rsidRPr="002B2895">
              <w:rPr>
                <w:rFonts w:asciiTheme="minorEastAsia" w:hAnsiTheme="minorEastAsia" w:cs="ＭＳ 明朝" w:hint="eastAsia"/>
                <w:sz w:val="16"/>
                <w:szCs w:val="16"/>
              </w:rPr>
              <w:t>円</w:t>
            </w:r>
          </w:p>
        </w:tc>
      </w:tr>
    </w:tbl>
    <w:p w14:paraId="4B1FC80F" w14:textId="77777777" w:rsidR="003C6F98" w:rsidRPr="002B2895" w:rsidRDefault="003C6F98" w:rsidP="003C6F98">
      <w:pPr>
        <w:autoSpaceDE w:val="0"/>
        <w:autoSpaceDN w:val="0"/>
        <w:adjustRightInd w:val="0"/>
        <w:spacing w:line="100" w:lineRule="exact"/>
        <w:jc w:val="left"/>
        <w:rPr>
          <w:rFonts w:asciiTheme="minorEastAsia" w:hAnsiTheme="minorEastAsia" w:cs="ＭＳ 明朝"/>
          <w:sz w:val="20"/>
          <w:szCs w:val="20"/>
        </w:rPr>
      </w:pPr>
    </w:p>
    <w:p w14:paraId="1D4AD380" w14:textId="77777777" w:rsidR="003C6F98" w:rsidRPr="002B2895" w:rsidRDefault="003C6F98" w:rsidP="003C6F98">
      <w:pPr>
        <w:autoSpaceDE w:val="0"/>
        <w:autoSpaceDN w:val="0"/>
        <w:adjustRightInd w:val="0"/>
        <w:spacing w:line="300" w:lineRule="exact"/>
        <w:jc w:val="left"/>
        <w:rPr>
          <w:rFonts w:asciiTheme="minorEastAsia" w:hAnsiTheme="minorEastAsia" w:cs="ＭＳ 明朝"/>
          <w:szCs w:val="21"/>
        </w:rPr>
      </w:pPr>
      <w:r w:rsidRPr="002B2895">
        <w:rPr>
          <w:rFonts w:asciiTheme="minorEastAsia" w:hAnsiTheme="minorEastAsia" w:cs="ＭＳ 明朝" w:hint="eastAsia"/>
          <w:szCs w:val="21"/>
        </w:rPr>
        <w:t xml:space="preserve">　条例第</w:t>
      </w:r>
      <w:r w:rsidRPr="002B2895">
        <w:rPr>
          <w:rFonts w:asciiTheme="minorEastAsia" w:hAnsiTheme="minorEastAsia" w:cs="ＭＳ 明朝"/>
          <w:szCs w:val="21"/>
        </w:rPr>
        <w:t>32</w:t>
      </w:r>
      <w:r w:rsidRPr="002B2895">
        <w:rPr>
          <w:rFonts w:asciiTheme="minorEastAsia" w:hAnsiTheme="minorEastAsia" w:cs="ＭＳ 明朝" w:hint="eastAsia"/>
          <w:szCs w:val="21"/>
        </w:rPr>
        <w:t>条第</w:t>
      </w:r>
      <w:r w:rsidRPr="002B2895">
        <w:rPr>
          <w:rFonts w:asciiTheme="minorEastAsia" w:hAnsiTheme="minorEastAsia" w:cs="ＭＳ 明朝"/>
          <w:szCs w:val="21"/>
        </w:rPr>
        <w:t>1</w:t>
      </w:r>
      <w:r w:rsidRPr="002B2895">
        <w:rPr>
          <w:rFonts w:asciiTheme="minorEastAsia" w:hAnsiTheme="minorEastAsia" w:cs="ＭＳ 明朝" w:hint="eastAsia"/>
          <w:szCs w:val="21"/>
        </w:rPr>
        <w:t>項、第</w:t>
      </w:r>
      <w:r w:rsidRPr="002B2895">
        <w:rPr>
          <w:rFonts w:asciiTheme="minorEastAsia" w:hAnsiTheme="minorEastAsia" w:cs="ＭＳ 明朝"/>
          <w:szCs w:val="21"/>
        </w:rPr>
        <w:t>36</w:t>
      </w:r>
      <w:r w:rsidRPr="002B2895">
        <w:rPr>
          <w:rFonts w:asciiTheme="minorEastAsia" w:hAnsiTheme="minorEastAsia" w:cs="ＭＳ 明朝" w:hint="eastAsia"/>
          <w:szCs w:val="21"/>
        </w:rPr>
        <w:t>条第</w:t>
      </w:r>
      <w:r w:rsidRPr="002B2895">
        <w:rPr>
          <w:rFonts w:asciiTheme="minorEastAsia" w:hAnsiTheme="minorEastAsia" w:cs="ＭＳ 明朝"/>
          <w:szCs w:val="21"/>
        </w:rPr>
        <w:t>1</w:t>
      </w:r>
      <w:r w:rsidRPr="002B2895">
        <w:rPr>
          <w:rFonts w:asciiTheme="minorEastAsia" w:hAnsiTheme="minorEastAsia" w:cs="ＭＳ 明朝" w:hint="eastAsia"/>
          <w:szCs w:val="21"/>
        </w:rPr>
        <w:t>項又は第</w:t>
      </w:r>
      <w:r w:rsidRPr="002B2895">
        <w:rPr>
          <w:rFonts w:asciiTheme="minorEastAsia" w:hAnsiTheme="minorEastAsia" w:cs="ＭＳ 明朝"/>
          <w:szCs w:val="21"/>
        </w:rPr>
        <w:t>41</w:t>
      </w:r>
      <w:r w:rsidRPr="002B2895">
        <w:rPr>
          <w:rFonts w:asciiTheme="minorEastAsia" w:hAnsiTheme="minorEastAsia" w:cs="ＭＳ 明朝" w:hint="eastAsia"/>
          <w:szCs w:val="21"/>
        </w:rPr>
        <w:t>条の規定により明渡しの請求を受けた場合には、速やかに退去します。</w:t>
      </w:r>
    </w:p>
    <w:p w14:paraId="5AA08621" w14:textId="77777777" w:rsidR="003C6F98" w:rsidRPr="002B2895" w:rsidRDefault="003C6F98" w:rsidP="003C6F98">
      <w:pPr>
        <w:autoSpaceDE w:val="0"/>
        <w:autoSpaceDN w:val="0"/>
        <w:adjustRightInd w:val="0"/>
        <w:spacing w:line="100" w:lineRule="exact"/>
        <w:jc w:val="left"/>
        <w:rPr>
          <w:rFonts w:asciiTheme="minorEastAsia" w:hAnsiTheme="minorEastAsia" w:cs="ＭＳ 明朝"/>
          <w:sz w:val="20"/>
          <w:szCs w:val="20"/>
        </w:rPr>
      </w:pPr>
    </w:p>
    <w:p w14:paraId="5B467568" w14:textId="77777777" w:rsidR="00F22742" w:rsidRPr="002B2895" w:rsidRDefault="00F22742" w:rsidP="002B1ABD">
      <w:pPr>
        <w:autoSpaceDE w:val="0"/>
        <w:autoSpaceDN w:val="0"/>
        <w:adjustRightInd w:val="0"/>
        <w:spacing w:line="320" w:lineRule="exact"/>
        <w:jc w:val="left"/>
        <w:rPr>
          <w:rFonts w:asciiTheme="minorEastAsia" w:hAnsiTheme="minorEastAsia" w:cs="ＭＳ 明朝"/>
          <w:sz w:val="20"/>
          <w:szCs w:val="20"/>
        </w:rPr>
      </w:pPr>
      <w:r w:rsidRPr="002B2895">
        <w:rPr>
          <w:rFonts w:asciiTheme="minorEastAsia" w:hAnsiTheme="minorEastAsia" w:cs="ＭＳ 明朝" w:hint="eastAsia"/>
          <w:sz w:val="20"/>
          <w:szCs w:val="20"/>
        </w:rPr>
        <w:t>備考</w:t>
      </w:r>
    </w:p>
    <w:p w14:paraId="3912F352" w14:textId="77777777" w:rsidR="00F22742" w:rsidRPr="002B2895" w:rsidRDefault="00F22742" w:rsidP="00E3482C">
      <w:pPr>
        <w:autoSpaceDE w:val="0"/>
        <w:autoSpaceDN w:val="0"/>
        <w:adjustRightInd w:val="0"/>
        <w:spacing w:line="320" w:lineRule="exact"/>
        <w:ind w:left="637" w:hangingChars="350" w:hanging="637"/>
        <w:jc w:val="left"/>
        <w:rPr>
          <w:rFonts w:asciiTheme="minorEastAsia" w:hAnsiTheme="minorEastAsia" w:cs="ＭＳ 明朝"/>
          <w:sz w:val="20"/>
          <w:szCs w:val="20"/>
        </w:rPr>
      </w:pPr>
      <w:r w:rsidRPr="002B2895">
        <w:rPr>
          <w:rFonts w:asciiTheme="minorEastAsia" w:hAnsiTheme="minorEastAsia" w:cs="ＭＳ 明朝" w:hint="eastAsia"/>
          <w:sz w:val="20"/>
          <w:szCs w:val="20"/>
        </w:rPr>
        <w:t xml:space="preserve">　１　請書には、次に掲げる書類を添付すること。</w:t>
      </w:r>
    </w:p>
    <w:p w14:paraId="270D50C8" w14:textId="77777777" w:rsidR="00F22742" w:rsidRPr="005B5B0F" w:rsidRDefault="00F22742" w:rsidP="00E3482C">
      <w:pPr>
        <w:autoSpaceDE w:val="0"/>
        <w:autoSpaceDN w:val="0"/>
        <w:adjustRightInd w:val="0"/>
        <w:spacing w:line="320" w:lineRule="exact"/>
        <w:ind w:left="637" w:hangingChars="350" w:hanging="637"/>
        <w:jc w:val="left"/>
        <w:rPr>
          <w:rFonts w:asciiTheme="minorEastAsia" w:hAnsiTheme="minorEastAsia" w:cs="ＭＳ 明朝"/>
          <w:strike/>
          <w:sz w:val="20"/>
          <w:szCs w:val="20"/>
        </w:rPr>
      </w:pPr>
      <w:r w:rsidRPr="002B2895">
        <w:rPr>
          <w:rFonts w:asciiTheme="minorEastAsia" w:hAnsiTheme="minorEastAsia" w:cs="ＭＳ 明朝" w:hint="eastAsia"/>
          <w:sz w:val="20"/>
          <w:szCs w:val="20"/>
        </w:rPr>
        <w:t xml:space="preserve">　　</w:t>
      </w:r>
      <w:r w:rsidRPr="005B5B0F">
        <w:rPr>
          <w:rFonts w:asciiTheme="minorEastAsia" w:hAnsiTheme="minorEastAsia" w:cs="ＭＳ 明朝" w:hint="eastAsia"/>
          <w:strike/>
          <w:color w:val="0000FF"/>
          <w:sz w:val="20"/>
          <w:szCs w:val="20"/>
        </w:rPr>
        <w:t>(1)　入居決定者の印鑑証明書（発行後３月以内のもの）</w:t>
      </w:r>
    </w:p>
    <w:p w14:paraId="44E0C0C7" w14:textId="77777777" w:rsidR="00F22742" w:rsidRPr="002B2895" w:rsidRDefault="00F22742" w:rsidP="00E3482C">
      <w:pPr>
        <w:autoSpaceDE w:val="0"/>
        <w:autoSpaceDN w:val="0"/>
        <w:adjustRightInd w:val="0"/>
        <w:spacing w:line="320" w:lineRule="exact"/>
        <w:ind w:left="637" w:hangingChars="350" w:hanging="637"/>
        <w:jc w:val="left"/>
        <w:rPr>
          <w:rFonts w:asciiTheme="minorEastAsia" w:hAnsiTheme="minorEastAsia" w:cs="ＭＳ 明朝"/>
          <w:sz w:val="20"/>
          <w:szCs w:val="20"/>
        </w:rPr>
      </w:pPr>
      <w:r w:rsidRPr="002B2895">
        <w:rPr>
          <w:rFonts w:asciiTheme="minorEastAsia" w:hAnsiTheme="minorEastAsia" w:cs="ＭＳ 明朝" w:hint="eastAsia"/>
          <w:sz w:val="20"/>
          <w:szCs w:val="20"/>
        </w:rPr>
        <w:t xml:space="preserve">　　(2)　連帯保証人の印鑑証明書（発行後３月以内のもの）及び市町村長発行の前年の所得証明書（前年の所得証明書がとれない期間にあっては、前々年の所得証明書）（家賃債務保証業者のうち知事が適当と認める者と家賃に関する保証委託契約</w:t>
      </w:r>
      <w:r w:rsidR="00956F8E" w:rsidRPr="002B2895">
        <w:rPr>
          <w:rFonts w:asciiTheme="minorEastAsia" w:hAnsiTheme="minorEastAsia" w:cs="ＭＳ 明朝" w:hint="eastAsia"/>
          <w:sz w:val="20"/>
          <w:szCs w:val="20"/>
        </w:rPr>
        <w:t>を締結した</w:t>
      </w:r>
      <w:r w:rsidR="0009054C" w:rsidRPr="002B2895">
        <w:rPr>
          <w:rFonts w:asciiTheme="minorEastAsia" w:hAnsiTheme="minorEastAsia" w:cs="ＭＳ 明朝" w:hint="eastAsia"/>
          <w:sz w:val="20"/>
          <w:szCs w:val="20"/>
        </w:rPr>
        <w:t>者にあっては、当該契約書の写し）</w:t>
      </w:r>
    </w:p>
    <w:p w14:paraId="7D506E00" w14:textId="77777777" w:rsidR="0009054C" w:rsidRPr="005B5B0F" w:rsidRDefault="0009054C" w:rsidP="00E3482C">
      <w:pPr>
        <w:autoSpaceDE w:val="0"/>
        <w:autoSpaceDN w:val="0"/>
        <w:adjustRightInd w:val="0"/>
        <w:spacing w:line="320" w:lineRule="exact"/>
        <w:ind w:left="637" w:hangingChars="350" w:hanging="637"/>
        <w:jc w:val="left"/>
        <w:rPr>
          <w:rFonts w:asciiTheme="minorEastAsia" w:hAnsiTheme="minorEastAsia" w:cs="ＭＳ 明朝"/>
          <w:strike/>
          <w:sz w:val="20"/>
          <w:szCs w:val="20"/>
        </w:rPr>
      </w:pPr>
      <w:r w:rsidRPr="002B2895">
        <w:rPr>
          <w:rFonts w:asciiTheme="minorEastAsia" w:hAnsiTheme="minorEastAsia" w:cs="ＭＳ 明朝" w:hint="eastAsia"/>
          <w:sz w:val="20"/>
          <w:szCs w:val="20"/>
        </w:rPr>
        <w:t xml:space="preserve">　　</w:t>
      </w:r>
      <w:r w:rsidRPr="005B5B0F">
        <w:rPr>
          <w:rFonts w:asciiTheme="minorEastAsia" w:hAnsiTheme="minorEastAsia" w:cs="ＭＳ 明朝" w:hint="eastAsia"/>
          <w:strike/>
          <w:color w:val="0000FF"/>
          <w:sz w:val="20"/>
          <w:szCs w:val="20"/>
        </w:rPr>
        <w:t>(3)　明渡しの際に通常の使用による損耗しか生じていない場合についても行うこととしている畳の表替え並びに障子及びふすまの張替えに要する費用を入居決定者が負担することの同意書</w:t>
      </w:r>
    </w:p>
    <w:p w14:paraId="119902CB" w14:textId="77777777" w:rsidR="0009054C" w:rsidRPr="002B2895" w:rsidRDefault="0009054C" w:rsidP="00E3482C">
      <w:pPr>
        <w:autoSpaceDE w:val="0"/>
        <w:autoSpaceDN w:val="0"/>
        <w:adjustRightInd w:val="0"/>
        <w:spacing w:line="320" w:lineRule="exact"/>
        <w:ind w:left="637" w:hangingChars="350" w:hanging="637"/>
        <w:jc w:val="left"/>
        <w:rPr>
          <w:rFonts w:asciiTheme="minorEastAsia" w:hAnsiTheme="minorEastAsia" w:cs="ＭＳ 明朝"/>
          <w:sz w:val="20"/>
          <w:szCs w:val="20"/>
        </w:rPr>
      </w:pPr>
      <w:r w:rsidRPr="002B2895">
        <w:rPr>
          <w:rFonts w:asciiTheme="minorEastAsia" w:hAnsiTheme="minorEastAsia" w:cs="ＭＳ 明朝" w:hint="eastAsia"/>
          <w:sz w:val="20"/>
          <w:szCs w:val="20"/>
        </w:rPr>
        <w:t xml:space="preserve">　２　本書裏面に富山県営住宅条例（抜粋）を掲載してある。</w:t>
      </w:r>
    </w:p>
    <w:p w14:paraId="360CE4E9" w14:textId="77777777" w:rsidR="00C0100F" w:rsidRPr="002B2895" w:rsidRDefault="00C0100F" w:rsidP="00CD2766">
      <w:pPr>
        <w:autoSpaceDE w:val="0"/>
        <w:autoSpaceDN w:val="0"/>
        <w:adjustRightInd w:val="0"/>
        <w:spacing w:line="320" w:lineRule="exact"/>
        <w:jc w:val="left"/>
        <w:rPr>
          <w:rFonts w:asciiTheme="minorEastAsia" w:hAnsiTheme="minorEastAsia"/>
        </w:rPr>
        <w:sectPr w:rsidR="00C0100F" w:rsidRPr="002B2895" w:rsidSect="00302375">
          <w:headerReference w:type="default" r:id="rId8"/>
          <w:pgSz w:w="11907" w:h="16840" w:code="9"/>
          <w:pgMar w:top="1276" w:right="1134" w:bottom="992" w:left="1134" w:header="851" w:footer="992" w:gutter="0"/>
          <w:cols w:space="420"/>
          <w:docGrid w:type="linesAndChars" w:linePitch="360" w:charSpace="-3676"/>
        </w:sectPr>
      </w:pPr>
    </w:p>
    <w:p w14:paraId="27B69D35" w14:textId="77777777" w:rsidR="00DA50D5" w:rsidRPr="002B2895" w:rsidRDefault="00DA50D5" w:rsidP="00DA50D5">
      <w:pPr>
        <w:autoSpaceDE w:val="0"/>
        <w:autoSpaceDN w:val="0"/>
        <w:adjustRightInd w:val="0"/>
        <w:spacing w:line="320" w:lineRule="exact"/>
        <w:jc w:val="left"/>
        <w:rPr>
          <w:rFonts w:ascii="Century" w:eastAsia="ＭＳ 明朝" w:hAnsi="ＭＳ 明朝" w:cs="ＭＳ 明朝"/>
          <w:color w:val="000000"/>
          <w:kern w:val="0"/>
          <w:sz w:val="12"/>
          <w:szCs w:val="12"/>
        </w:rPr>
      </w:pPr>
      <w:r w:rsidRPr="002B2895">
        <w:rPr>
          <w:rFonts w:ascii="ＭＳ 明朝" w:eastAsia="ＭＳ 明朝" w:hAnsi="ＭＳ 明朝" w:cs="ＭＳ ゴシック" w:hint="eastAsia"/>
          <w:color w:val="000000"/>
          <w:kern w:val="0"/>
          <w:sz w:val="22"/>
        </w:rPr>
        <w:lastRenderedPageBreak/>
        <w:t>富山県営住宅条例</w:t>
      </w:r>
      <w:r w:rsidRPr="002B2895">
        <w:rPr>
          <w:rFonts w:ascii="ＭＳ ゴシック" w:eastAsia="ＭＳ ゴシック" w:hAnsi="ＭＳ ゴシック" w:cs="ＭＳ ゴシック" w:hint="eastAsia"/>
          <w:color w:val="000000"/>
          <w:kern w:val="0"/>
          <w:sz w:val="12"/>
          <w:szCs w:val="12"/>
        </w:rPr>
        <w:t>（</w:t>
      </w:r>
      <w:r w:rsidRPr="002B2895">
        <w:rPr>
          <w:rFonts w:ascii="Century" w:eastAsia="ＭＳ 明朝" w:hAnsi="ＭＳ 明朝" w:cs="ＭＳ 明朝" w:hint="eastAsia"/>
          <w:color w:val="000000"/>
          <w:kern w:val="0"/>
          <w:sz w:val="12"/>
          <w:szCs w:val="12"/>
        </w:rPr>
        <w:t>昭和</w:t>
      </w:r>
      <w:r w:rsidRPr="002B2895">
        <w:rPr>
          <w:rFonts w:ascii="Century" w:eastAsia="ＭＳ 明朝" w:hAnsi="ＭＳ 明朝" w:cs="ＭＳ 明朝"/>
          <w:color w:val="000000"/>
          <w:kern w:val="0"/>
          <w:sz w:val="12"/>
          <w:szCs w:val="12"/>
        </w:rPr>
        <w:t>35</w:t>
      </w:r>
      <w:r w:rsidRPr="002B2895">
        <w:rPr>
          <w:rFonts w:ascii="Century" w:eastAsia="ＭＳ 明朝" w:hAnsi="ＭＳ 明朝" w:cs="ＭＳ 明朝" w:hint="eastAsia"/>
          <w:color w:val="000000"/>
          <w:kern w:val="0"/>
          <w:sz w:val="12"/>
          <w:szCs w:val="12"/>
        </w:rPr>
        <w:t>年条例第</w:t>
      </w:r>
      <w:r w:rsidRPr="002B2895">
        <w:rPr>
          <w:rFonts w:ascii="Century" w:eastAsia="ＭＳ 明朝" w:hAnsi="ＭＳ 明朝" w:cs="ＭＳ 明朝"/>
          <w:color w:val="000000"/>
          <w:kern w:val="0"/>
          <w:sz w:val="12"/>
          <w:szCs w:val="12"/>
        </w:rPr>
        <w:t>14</w:t>
      </w:r>
      <w:r w:rsidRPr="002B2895">
        <w:rPr>
          <w:rFonts w:ascii="Century" w:eastAsia="ＭＳ 明朝" w:hAnsi="ＭＳ 明朝" w:cs="ＭＳ 明朝" w:hint="eastAsia"/>
          <w:color w:val="000000"/>
          <w:kern w:val="0"/>
          <w:sz w:val="12"/>
          <w:szCs w:val="12"/>
        </w:rPr>
        <w:t>号）抜粋</w:t>
      </w:r>
    </w:p>
    <w:p w14:paraId="23B9B693" w14:textId="77777777" w:rsidR="00DA50D5" w:rsidRPr="002B2895" w:rsidRDefault="00DA50D5" w:rsidP="00DA50D5">
      <w:pPr>
        <w:autoSpaceDE w:val="0"/>
        <w:autoSpaceDN w:val="0"/>
        <w:adjustRightInd w:val="0"/>
        <w:spacing w:line="140" w:lineRule="exact"/>
        <w:jc w:val="left"/>
        <w:rPr>
          <w:rFonts w:ascii="Century" w:eastAsia="ＭＳ 明朝" w:hAnsi="ＭＳ 明朝" w:cs="ＭＳ 明朝"/>
          <w:color w:val="000000"/>
          <w:kern w:val="0"/>
          <w:sz w:val="12"/>
          <w:szCs w:val="12"/>
        </w:rPr>
      </w:pPr>
    </w:p>
    <w:p w14:paraId="269DE159" w14:textId="77777777" w:rsidR="00DA50D5" w:rsidRPr="002B2895" w:rsidRDefault="00DA50D5" w:rsidP="00DA50D5">
      <w:pPr>
        <w:autoSpaceDE w:val="0"/>
        <w:autoSpaceDN w:val="0"/>
        <w:adjustRightInd w:val="0"/>
        <w:spacing w:line="140" w:lineRule="exact"/>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条例規定中「法」とは公営住宅法（昭和</w:t>
      </w:r>
      <w:r w:rsidRPr="002B2895">
        <w:rPr>
          <w:rFonts w:ascii="Century" w:eastAsia="ＭＳ 明朝" w:hAnsi="ＭＳ 明朝" w:cs="ＭＳ 明朝"/>
          <w:color w:val="000000"/>
          <w:kern w:val="0"/>
          <w:sz w:val="12"/>
          <w:szCs w:val="12"/>
        </w:rPr>
        <w:t>26</w:t>
      </w:r>
      <w:r w:rsidRPr="002B2895">
        <w:rPr>
          <w:rFonts w:ascii="Century" w:eastAsia="ＭＳ 明朝" w:hAnsi="ＭＳ 明朝" w:cs="ＭＳ 明朝" w:hint="eastAsia"/>
          <w:color w:val="000000"/>
          <w:kern w:val="0"/>
          <w:sz w:val="12"/>
          <w:szCs w:val="12"/>
        </w:rPr>
        <w:t>年政令第</w:t>
      </w:r>
      <w:r w:rsidRPr="002B2895">
        <w:rPr>
          <w:rFonts w:ascii="Century" w:eastAsia="ＭＳ 明朝" w:hAnsi="ＭＳ 明朝" w:cs="ＭＳ 明朝"/>
          <w:color w:val="000000"/>
          <w:kern w:val="0"/>
          <w:sz w:val="12"/>
          <w:szCs w:val="12"/>
        </w:rPr>
        <w:t>240</w:t>
      </w:r>
      <w:r w:rsidRPr="002B2895">
        <w:rPr>
          <w:rFonts w:ascii="Century" w:eastAsia="ＭＳ 明朝" w:hAnsi="ＭＳ 明朝" w:cs="ＭＳ 明朝" w:hint="eastAsia"/>
          <w:color w:val="000000"/>
          <w:kern w:val="0"/>
          <w:sz w:val="12"/>
          <w:szCs w:val="12"/>
        </w:rPr>
        <w:t>号）」を、「令」とは「公営住宅法行令（昭和</w:t>
      </w:r>
      <w:r w:rsidRPr="002B2895">
        <w:rPr>
          <w:rFonts w:ascii="Century" w:eastAsia="ＭＳ 明朝" w:hAnsi="ＭＳ 明朝" w:cs="ＭＳ 明朝"/>
          <w:color w:val="000000"/>
          <w:kern w:val="0"/>
          <w:sz w:val="12"/>
          <w:szCs w:val="12"/>
        </w:rPr>
        <w:t>26</w:t>
      </w:r>
      <w:r w:rsidRPr="002B2895">
        <w:rPr>
          <w:rFonts w:ascii="Century" w:eastAsia="ＭＳ 明朝" w:hAnsi="ＭＳ 明朝" w:cs="ＭＳ 明朝" w:hint="eastAsia"/>
          <w:color w:val="000000"/>
          <w:kern w:val="0"/>
          <w:sz w:val="12"/>
          <w:szCs w:val="12"/>
        </w:rPr>
        <w:t>年政令第</w:t>
      </w:r>
      <w:r w:rsidRPr="002B2895">
        <w:rPr>
          <w:rFonts w:ascii="Century" w:eastAsia="ＭＳ 明朝" w:hAnsi="ＭＳ 明朝" w:cs="ＭＳ 明朝"/>
          <w:color w:val="000000"/>
          <w:kern w:val="0"/>
          <w:sz w:val="12"/>
          <w:szCs w:val="12"/>
        </w:rPr>
        <w:t>240</w:t>
      </w:r>
      <w:r w:rsidRPr="002B2895">
        <w:rPr>
          <w:rFonts w:ascii="Century" w:eastAsia="ＭＳ 明朝" w:hAnsi="ＭＳ 明朝" w:cs="ＭＳ 明朝" w:hint="eastAsia"/>
          <w:color w:val="000000"/>
          <w:kern w:val="0"/>
          <w:sz w:val="12"/>
          <w:szCs w:val="12"/>
        </w:rPr>
        <w:t>号）」をいう。</w:t>
      </w:r>
    </w:p>
    <w:p w14:paraId="11DAD2CD" w14:textId="77777777" w:rsidR="00DA50D5" w:rsidRPr="002B2895" w:rsidRDefault="00DA50D5" w:rsidP="00DA50D5">
      <w:pPr>
        <w:autoSpaceDE w:val="0"/>
        <w:autoSpaceDN w:val="0"/>
        <w:adjustRightInd w:val="0"/>
        <w:spacing w:line="140" w:lineRule="exact"/>
        <w:jc w:val="left"/>
        <w:rPr>
          <w:rFonts w:ascii="Century" w:eastAsia="ＭＳ 明朝" w:hAnsi="ＭＳ 明朝" w:cs="ＭＳ 明朝"/>
          <w:color w:val="000000"/>
          <w:kern w:val="0"/>
          <w:sz w:val="12"/>
          <w:szCs w:val="12"/>
        </w:rPr>
      </w:pPr>
    </w:p>
    <w:p w14:paraId="12D5B02F" w14:textId="77777777" w:rsidR="00DA50D5" w:rsidRPr="002B2895" w:rsidRDefault="00DA50D5" w:rsidP="0094761F">
      <w:pPr>
        <w:autoSpaceDE w:val="0"/>
        <w:autoSpaceDN w:val="0"/>
        <w:adjustRightInd w:val="0"/>
        <w:spacing w:line="140" w:lineRule="exact"/>
        <w:ind w:leftChars="50" w:left="105"/>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（住宅入居の手続）</w:t>
      </w:r>
    </w:p>
    <w:p w14:paraId="2AD4A6E9" w14:textId="77777777" w:rsidR="00DA50D5" w:rsidRPr="002B2895" w:rsidRDefault="00DA50D5" w:rsidP="00DA50D5">
      <w:pPr>
        <w:autoSpaceDE w:val="0"/>
        <w:autoSpaceDN w:val="0"/>
        <w:adjustRightInd w:val="0"/>
        <w:spacing w:line="140" w:lineRule="exact"/>
        <w:ind w:left="220" w:hanging="2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第</w:t>
      </w:r>
      <w:r w:rsidRPr="002B2895">
        <w:rPr>
          <w:rFonts w:ascii="Century" w:eastAsia="ＭＳ 明朝" w:hAnsi="ＭＳ 明朝" w:cs="ＭＳ 明朝"/>
          <w:color w:val="000000"/>
          <w:kern w:val="0"/>
          <w:sz w:val="12"/>
          <w:szCs w:val="12"/>
        </w:rPr>
        <w:t>11</w:t>
      </w:r>
      <w:r w:rsidRPr="002B2895">
        <w:rPr>
          <w:rFonts w:ascii="Century" w:eastAsia="ＭＳ 明朝" w:hAnsi="ＭＳ 明朝" w:cs="ＭＳ 明朝" w:hint="eastAsia"/>
          <w:color w:val="000000"/>
          <w:kern w:val="0"/>
          <w:sz w:val="12"/>
          <w:szCs w:val="12"/>
        </w:rPr>
        <w:t>条　入居決定者は、入居指定日の前日までに、次に掲げる手続をしなければならない。</w:t>
      </w:r>
    </w:p>
    <w:p w14:paraId="3B13F616" w14:textId="77777777" w:rsidR="00DA50D5" w:rsidRPr="002B2895" w:rsidRDefault="00DA50D5" w:rsidP="00AA5B10">
      <w:pPr>
        <w:autoSpaceDE w:val="0"/>
        <w:autoSpaceDN w:val="0"/>
        <w:adjustRightInd w:val="0"/>
        <w:spacing w:line="140" w:lineRule="exact"/>
        <w:ind w:leftChars="50" w:left="225"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color w:val="000000"/>
          <w:kern w:val="0"/>
          <w:sz w:val="12"/>
          <w:szCs w:val="12"/>
        </w:rPr>
        <w:t>(1)</w:t>
      </w:r>
      <w:r w:rsidRPr="002B2895">
        <w:rPr>
          <w:rFonts w:ascii="Century" w:eastAsia="ＭＳ 明朝" w:hAnsi="ＭＳ 明朝" w:cs="ＭＳ 明朝" w:hint="eastAsia"/>
          <w:color w:val="000000"/>
          <w:kern w:val="0"/>
          <w:sz w:val="12"/>
          <w:szCs w:val="12"/>
        </w:rPr>
        <w:t xml:space="preserve">　知事が適当と認める連帯保証人の連署する請書を提出すること。ただし、知事が特別の事情があると認める入居決定者であつて規則で定めるものは、連帯保証人の連署を必要としない。</w:t>
      </w:r>
    </w:p>
    <w:p w14:paraId="07D481BD" w14:textId="77777777" w:rsidR="00DA50D5" w:rsidRPr="002B2895" w:rsidRDefault="00DA50D5" w:rsidP="00AA5B10">
      <w:pPr>
        <w:autoSpaceDE w:val="0"/>
        <w:autoSpaceDN w:val="0"/>
        <w:adjustRightInd w:val="0"/>
        <w:spacing w:line="140" w:lineRule="exact"/>
        <w:ind w:leftChars="50" w:left="225"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color w:val="000000"/>
          <w:kern w:val="0"/>
          <w:sz w:val="12"/>
          <w:szCs w:val="12"/>
        </w:rPr>
        <w:t>(2)</w:t>
      </w:r>
      <w:r w:rsidRPr="002B2895">
        <w:rPr>
          <w:rFonts w:ascii="Century" w:eastAsia="ＭＳ 明朝" w:hAnsi="ＭＳ 明朝" w:cs="ＭＳ 明朝" w:hint="eastAsia"/>
          <w:color w:val="000000"/>
          <w:kern w:val="0"/>
          <w:sz w:val="12"/>
          <w:szCs w:val="12"/>
        </w:rPr>
        <w:t xml:space="preserve">　第</w:t>
      </w:r>
      <w:r w:rsidRPr="002B2895">
        <w:rPr>
          <w:rFonts w:ascii="Century" w:eastAsia="ＭＳ 明朝" w:hAnsi="ＭＳ 明朝" w:cs="ＭＳ 明朝"/>
          <w:color w:val="000000"/>
          <w:kern w:val="0"/>
          <w:sz w:val="12"/>
          <w:szCs w:val="12"/>
        </w:rPr>
        <w:t>19</w:t>
      </w:r>
      <w:r w:rsidRPr="002B2895">
        <w:rPr>
          <w:rFonts w:ascii="Century" w:eastAsia="ＭＳ 明朝" w:hAnsi="ＭＳ 明朝" w:cs="ＭＳ 明朝" w:hint="eastAsia"/>
          <w:color w:val="000000"/>
          <w:kern w:val="0"/>
          <w:sz w:val="12"/>
          <w:szCs w:val="12"/>
        </w:rPr>
        <w:t>条の規定により敷金を納付すること。</w:t>
      </w:r>
    </w:p>
    <w:p w14:paraId="7E81D7AB"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２　入居決定者がやむを得ない事情により入居の手続を前項に定める期日までにすることができないときは、前項の規定にかかわらず、知事が別に指示する期日までにこれを行わなければならない。</w:t>
      </w:r>
    </w:p>
    <w:p w14:paraId="563BBB2C"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３　知事は、特別の事情がある者に対しては、第１項第２号に規定する敷金の減免又は徴収の猶予をすることができる。</w:t>
      </w:r>
    </w:p>
    <w:p w14:paraId="4C887128"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４　知事は、入居決定者が第１項又は第２項に規定する期日までに第１項の手続をしないときは、入居の許可を取り消すことができる。</w:t>
      </w:r>
    </w:p>
    <w:p w14:paraId="2969F422" w14:textId="77777777" w:rsidR="00DA50D5" w:rsidRPr="002B2895" w:rsidRDefault="00DA50D5" w:rsidP="0094761F">
      <w:pPr>
        <w:autoSpaceDE w:val="0"/>
        <w:autoSpaceDN w:val="0"/>
        <w:adjustRightInd w:val="0"/>
        <w:spacing w:line="140" w:lineRule="exact"/>
        <w:ind w:leftChars="50" w:left="105"/>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（連帯保証人）</w:t>
      </w:r>
    </w:p>
    <w:p w14:paraId="60C785B4"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第</w:t>
      </w:r>
      <w:r w:rsidRPr="002B2895">
        <w:rPr>
          <w:rFonts w:ascii="Century" w:eastAsia="ＭＳ 明朝" w:hAnsi="ＭＳ 明朝" w:cs="ＭＳ 明朝"/>
          <w:color w:val="000000"/>
          <w:kern w:val="0"/>
          <w:sz w:val="12"/>
          <w:szCs w:val="12"/>
        </w:rPr>
        <w:t>12</w:t>
      </w:r>
      <w:r w:rsidRPr="002B2895">
        <w:rPr>
          <w:rFonts w:ascii="Century" w:eastAsia="ＭＳ 明朝" w:hAnsi="ＭＳ 明朝" w:cs="ＭＳ 明朝" w:hint="eastAsia"/>
          <w:color w:val="000000"/>
          <w:kern w:val="0"/>
          <w:sz w:val="12"/>
          <w:szCs w:val="12"/>
        </w:rPr>
        <w:t>条　前条第１項第１号の連帯保証人は、独立の生計を営み、かつ、入居決定者と同等以上の収入を有する者で、知事が適当と認めるものでなければならない。</w:t>
      </w:r>
    </w:p>
    <w:p w14:paraId="616143EC" w14:textId="77777777" w:rsidR="00DA50D5" w:rsidRPr="002B2895" w:rsidRDefault="00DA50D5" w:rsidP="00DA50D5">
      <w:pPr>
        <w:autoSpaceDE w:val="0"/>
        <w:autoSpaceDN w:val="0"/>
        <w:adjustRightInd w:val="0"/>
        <w:spacing w:line="140" w:lineRule="exact"/>
        <w:ind w:left="220" w:hanging="2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２　連帯保証人は、規則で定める極度額を限度として、保証債務の履行をする責任を負う。</w:t>
      </w:r>
    </w:p>
    <w:p w14:paraId="6B77A666"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３　入居者が既に立てた連帯保証人を変更しようとするときは、知事の承認を受けなければならない。</w:t>
      </w:r>
    </w:p>
    <w:p w14:paraId="683785F2"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４　入居者は、連帯保証人につき次の各号のいずれかに定める事実が発生したときは、直ちに前項に規定する連帯保証人変更の手続をしなければならない。</w:t>
      </w:r>
    </w:p>
    <w:p w14:paraId="351A8E86" w14:textId="77777777" w:rsidR="00DA50D5" w:rsidRPr="002B2895" w:rsidRDefault="00DA50D5" w:rsidP="0094761F">
      <w:pPr>
        <w:autoSpaceDE w:val="0"/>
        <w:autoSpaceDN w:val="0"/>
        <w:adjustRightInd w:val="0"/>
        <w:spacing w:line="140" w:lineRule="exact"/>
        <w:ind w:leftChars="50" w:left="105"/>
        <w:jc w:val="left"/>
        <w:rPr>
          <w:rFonts w:ascii="Century" w:eastAsia="ＭＳ 明朝" w:hAnsi="ＭＳ 明朝" w:cs="ＭＳ 明朝"/>
          <w:color w:val="000000"/>
          <w:kern w:val="0"/>
          <w:sz w:val="12"/>
          <w:szCs w:val="12"/>
        </w:rPr>
      </w:pPr>
      <w:r w:rsidRPr="002B2895">
        <w:rPr>
          <w:rFonts w:ascii="Century" w:eastAsia="ＭＳ 明朝" w:hAnsi="ＭＳ 明朝" w:cs="ＭＳ 明朝"/>
          <w:color w:val="000000"/>
          <w:kern w:val="0"/>
          <w:sz w:val="12"/>
          <w:szCs w:val="12"/>
        </w:rPr>
        <w:t>(1)</w:t>
      </w:r>
      <w:r w:rsidRPr="002B2895">
        <w:rPr>
          <w:rFonts w:ascii="Century" w:eastAsia="ＭＳ 明朝" w:hAnsi="ＭＳ 明朝" w:cs="ＭＳ 明朝" w:hint="eastAsia"/>
          <w:color w:val="000000"/>
          <w:kern w:val="0"/>
          <w:sz w:val="12"/>
          <w:szCs w:val="12"/>
        </w:rPr>
        <w:t xml:space="preserve">　死亡したとき。</w:t>
      </w:r>
    </w:p>
    <w:p w14:paraId="56DA7CF3" w14:textId="77777777" w:rsidR="00DA50D5" w:rsidRPr="002B2895" w:rsidRDefault="00DA50D5" w:rsidP="0094761F">
      <w:pPr>
        <w:autoSpaceDE w:val="0"/>
        <w:autoSpaceDN w:val="0"/>
        <w:adjustRightInd w:val="0"/>
        <w:spacing w:line="140" w:lineRule="exact"/>
        <w:ind w:leftChars="50" w:left="105"/>
        <w:jc w:val="left"/>
        <w:rPr>
          <w:rFonts w:ascii="Century" w:eastAsia="ＭＳ 明朝" w:hAnsi="ＭＳ 明朝" w:cs="ＭＳ 明朝"/>
          <w:color w:val="000000"/>
          <w:kern w:val="0"/>
          <w:sz w:val="12"/>
          <w:szCs w:val="12"/>
        </w:rPr>
      </w:pPr>
      <w:r w:rsidRPr="002B2895">
        <w:rPr>
          <w:rFonts w:ascii="Century" w:eastAsia="ＭＳ 明朝" w:hAnsi="ＭＳ 明朝" w:cs="ＭＳ 明朝"/>
          <w:color w:val="000000"/>
          <w:kern w:val="0"/>
          <w:sz w:val="12"/>
          <w:szCs w:val="12"/>
        </w:rPr>
        <w:t>(2)</w:t>
      </w:r>
      <w:r w:rsidRPr="002B2895">
        <w:rPr>
          <w:rFonts w:ascii="Century" w:eastAsia="ＭＳ 明朝" w:hAnsi="ＭＳ 明朝" w:cs="ＭＳ 明朝" w:hint="eastAsia"/>
          <w:color w:val="000000"/>
          <w:kern w:val="0"/>
          <w:sz w:val="12"/>
          <w:szCs w:val="12"/>
        </w:rPr>
        <w:t xml:space="preserve">　後見開始、保佐開始又は補助開始の審判を受けたとき。</w:t>
      </w:r>
    </w:p>
    <w:p w14:paraId="16F8610E" w14:textId="77777777" w:rsidR="00DA50D5" w:rsidRPr="002B2895" w:rsidRDefault="00DA50D5" w:rsidP="0094761F">
      <w:pPr>
        <w:autoSpaceDE w:val="0"/>
        <w:autoSpaceDN w:val="0"/>
        <w:adjustRightInd w:val="0"/>
        <w:spacing w:line="140" w:lineRule="exact"/>
        <w:ind w:leftChars="50" w:left="105"/>
        <w:jc w:val="left"/>
        <w:rPr>
          <w:rFonts w:ascii="Century" w:eastAsia="ＭＳ 明朝" w:hAnsi="ＭＳ 明朝" w:cs="ＭＳ 明朝"/>
          <w:color w:val="000000"/>
          <w:kern w:val="0"/>
          <w:sz w:val="12"/>
          <w:szCs w:val="12"/>
        </w:rPr>
      </w:pPr>
      <w:r w:rsidRPr="002B2895">
        <w:rPr>
          <w:rFonts w:ascii="Century" w:eastAsia="ＭＳ 明朝" w:hAnsi="ＭＳ 明朝" w:cs="ＭＳ 明朝"/>
          <w:color w:val="000000"/>
          <w:kern w:val="0"/>
          <w:sz w:val="12"/>
          <w:szCs w:val="12"/>
        </w:rPr>
        <w:t>(3)</w:t>
      </w:r>
      <w:r w:rsidRPr="002B2895">
        <w:rPr>
          <w:rFonts w:ascii="Century" w:eastAsia="ＭＳ 明朝" w:hAnsi="ＭＳ 明朝" w:cs="ＭＳ 明朝" w:hint="eastAsia"/>
          <w:color w:val="000000"/>
          <w:kern w:val="0"/>
          <w:sz w:val="12"/>
          <w:szCs w:val="12"/>
        </w:rPr>
        <w:t xml:space="preserve">　任意後見契約の委任者であつて、任意後見監督人が選任されたとき。</w:t>
      </w:r>
    </w:p>
    <w:p w14:paraId="51B00358" w14:textId="77777777" w:rsidR="00DA50D5" w:rsidRPr="002B2895" w:rsidRDefault="00DA50D5" w:rsidP="0094761F">
      <w:pPr>
        <w:autoSpaceDE w:val="0"/>
        <w:autoSpaceDN w:val="0"/>
        <w:adjustRightInd w:val="0"/>
        <w:spacing w:line="140" w:lineRule="exact"/>
        <w:ind w:leftChars="50" w:left="105"/>
        <w:jc w:val="left"/>
        <w:rPr>
          <w:rFonts w:ascii="Century" w:eastAsia="ＭＳ 明朝" w:hAnsi="ＭＳ 明朝" w:cs="ＭＳ 明朝"/>
          <w:color w:val="000000"/>
          <w:kern w:val="0"/>
          <w:sz w:val="12"/>
          <w:szCs w:val="12"/>
        </w:rPr>
      </w:pPr>
      <w:r w:rsidRPr="002B2895">
        <w:rPr>
          <w:rFonts w:ascii="Century" w:eastAsia="ＭＳ 明朝" w:hAnsi="ＭＳ 明朝" w:cs="ＭＳ 明朝"/>
          <w:color w:val="000000"/>
          <w:kern w:val="0"/>
          <w:sz w:val="12"/>
          <w:szCs w:val="12"/>
        </w:rPr>
        <w:t>(4)</w:t>
      </w:r>
      <w:r w:rsidRPr="002B2895">
        <w:rPr>
          <w:rFonts w:ascii="Century" w:eastAsia="ＭＳ 明朝" w:hAnsi="ＭＳ 明朝" w:cs="ＭＳ 明朝" w:hint="eastAsia"/>
          <w:color w:val="000000"/>
          <w:kern w:val="0"/>
          <w:sz w:val="12"/>
          <w:szCs w:val="12"/>
        </w:rPr>
        <w:t xml:space="preserve">　破産手続開始の決定があつたとき。</w:t>
      </w:r>
    </w:p>
    <w:p w14:paraId="687D15B7" w14:textId="77777777" w:rsidR="00DA50D5" w:rsidRPr="002B2895" w:rsidRDefault="00DA50D5" w:rsidP="0094761F">
      <w:pPr>
        <w:autoSpaceDE w:val="0"/>
        <w:autoSpaceDN w:val="0"/>
        <w:adjustRightInd w:val="0"/>
        <w:spacing w:line="140" w:lineRule="exact"/>
        <w:ind w:leftChars="50" w:left="105"/>
        <w:jc w:val="left"/>
        <w:rPr>
          <w:rFonts w:ascii="Century" w:eastAsia="ＭＳ 明朝" w:hAnsi="ＭＳ 明朝" w:cs="ＭＳ 明朝"/>
          <w:color w:val="000000"/>
          <w:kern w:val="0"/>
          <w:sz w:val="12"/>
          <w:szCs w:val="12"/>
        </w:rPr>
      </w:pPr>
      <w:r w:rsidRPr="002B2895">
        <w:rPr>
          <w:rFonts w:ascii="Century" w:eastAsia="ＭＳ 明朝" w:hAnsi="ＭＳ 明朝" w:cs="ＭＳ 明朝"/>
          <w:color w:val="000000"/>
          <w:kern w:val="0"/>
          <w:sz w:val="12"/>
          <w:szCs w:val="12"/>
        </w:rPr>
        <w:t>(5)</w:t>
      </w:r>
      <w:r w:rsidRPr="002B2895">
        <w:rPr>
          <w:rFonts w:ascii="Century" w:eastAsia="ＭＳ 明朝" w:hAnsi="ＭＳ 明朝" w:cs="ＭＳ 明朝" w:hint="eastAsia"/>
          <w:color w:val="000000"/>
          <w:kern w:val="0"/>
          <w:sz w:val="12"/>
          <w:szCs w:val="12"/>
        </w:rPr>
        <w:t xml:space="preserve">　住所が不明になつたとき。</w:t>
      </w:r>
    </w:p>
    <w:p w14:paraId="21B70A03" w14:textId="77777777" w:rsidR="00DA50D5" w:rsidRPr="002B2895" w:rsidRDefault="00DA50D5" w:rsidP="0094761F">
      <w:pPr>
        <w:autoSpaceDE w:val="0"/>
        <w:autoSpaceDN w:val="0"/>
        <w:adjustRightInd w:val="0"/>
        <w:spacing w:line="140" w:lineRule="exact"/>
        <w:ind w:leftChars="50" w:left="105"/>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w:t>
      </w:r>
      <w:r w:rsidRPr="002B2895">
        <w:rPr>
          <w:rFonts w:ascii="Century" w:eastAsia="ＭＳ 明朝" w:hAnsi="ＭＳ 明朝" w:cs="ＭＳ 明朝"/>
          <w:color w:val="000000"/>
          <w:kern w:val="0"/>
          <w:sz w:val="12"/>
          <w:szCs w:val="12"/>
        </w:rPr>
        <w:t>6)</w:t>
      </w:r>
      <w:r w:rsidRPr="002B2895">
        <w:rPr>
          <w:rFonts w:ascii="Century" w:eastAsia="ＭＳ 明朝" w:hAnsi="ＭＳ 明朝" w:cs="ＭＳ 明朝" w:hint="eastAsia"/>
          <w:color w:val="000000"/>
          <w:kern w:val="0"/>
          <w:sz w:val="12"/>
          <w:szCs w:val="12"/>
        </w:rPr>
        <w:t xml:space="preserve">　第２項に規定する極度額に至るまで責任を負つたとき。</w:t>
      </w:r>
    </w:p>
    <w:p w14:paraId="0607EA96"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４　入居者は、連帯保証人の住所、氏名又は勤務先に変更が生じたときは、直ちに知事に届け出なければならない。</w:t>
      </w:r>
    </w:p>
    <w:p w14:paraId="78BF39A1" w14:textId="77777777" w:rsidR="00DA50D5" w:rsidRPr="002B2895" w:rsidRDefault="00DA50D5" w:rsidP="0094761F">
      <w:pPr>
        <w:autoSpaceDE w:val="0"/>
        <w:autoSpaceDN w:val="0"/>
        <w:adjustRightInd w:val="0"/>
        <w:spacing w:line="140" w:lineRule="exact"/>
        <w:ind w:leftChars="50" w:left="105"/>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（同居の承認）</w:t>
      </w:r>
    </w:p>
    <w:p w14:paraId="5B12DE15"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第</w:t>
      </w:r>
      <w:r w:rsidRPr="002B2895">
        <w:rPr>
          <w:rFonts w:ascii="Century" w:eastAsia="ＭＳ 明朝" w:hAnsi="ＭＳ 明朝" w:cs="ＭＳ 明朝"/>
          <w:color w:val="000000"/>
          <w:kern w:val="0"/>
          <w:sz w:val="12"/>
          <w:szCs w:val="12"/>
        </w:rPr>
        <w:t>13</w:t>
      </w:r>
      <w:r w:rsidRPr="002B2895">
        <w:rPr>
          <w:rFonts w:ascii="Century" w:eastAsia="ＭＳ 明朝" w:hAnsi="ＭＳ 明朝" w:cs="ＭＳ 明朝" w:hint="eastAsia"/>
          <w:color w:val="000000"/>
          <w:kern w:val="0"/>
          <w:sz w:val="12"/>
          <w:szCs w:val="12"/>
        </w:rPr>
        <w:t>条　入居者は、県営住宅の入居の際に同居した親族以外の者を同居させようとするときは、公営住宅法施行規則（昭和</w:t>
      </w:r>
      <w:r w:rsidRPr="002B2895">
        <w:rPr>
          <w:rFonts w:ascii="Century" w:eastAsia="ＭＳ 明朝" w:hAnsi="ＭＳ 明朝" w:cs="ＭＳ 明朝"/>
          <w:color w:val="000000"/>
          <w:kern w:val="0"/>
          <w:sz w:val="12"/>
          <w:szCs w:val="12"/>
        </w:rPr>
        <w:t>26</w:t>
      </w:r>
      <w:r w:rsidRPr="002B2895">
        <w:rPr>
          <w:rFonts w:ascii="Century" w:eastAsia="ＭＳ 明朝" w:hAnsi="ＭＳ 明朝" w:cs="ＭＳ 明朝" w:hint="eastAsia"/>
          <w:color w:val="000000"/>
          <w:kern w:val="0"/>
          <w:sz w:val="12"/>
          <w:szCs w:val="12"/>
        </w:rPr>
        <w:t>年建設省令第</w:t>
      </w:r>
      <w:r w:rsidRPr="002B2895">
        <w:rPr>
          <w:rFonts w:ascii="Century" w:eastAsia="ＭＳ 明朝" w:hAnsi="ＭＳ 明朝" w:cs="ＭＳ 明朝"/>
          <w:color w:val="000000"/>
          <w:kern w:val="0"/>
          <w:sz w:val="12"/>
          <w:szCs w:val="12"/>
        </w:rPr>
        <w:t>19</w:t>
      </w:r>
      <w:r w:rsidRPr="002B2895">
        <w:rPr>
          <w:rFonts w:ascii="Century" w:eastAsia="ＭＳ 明朝" w:hAnsi="ＭＳ 明朝" w:cs="ＭＳ 明朝" w:hint="eastAsia"/>
          <w:color w:val="000000"/>
          <w:kern w:val="0"/>
          <w:sz w:val="12"/>
          <w:szCs w:val="12"/>
        </w:rPr>
        <w:t>号。以下「省令」という。）第</w:t>
      </w:r>
      <w:r w:rsidRPr="002B2895">
        <w:rPr>
          <w:rFonts w:ascii="Century" w:eastAsia="ＭＳ 明朝" w:hAnsi="ＭＳ 明朝" w:cs="ＭＳ 明朝"/>
          <w:color w:val="000000"/>
          <w:kern w:val="0"/>
          <w:sz w:val="12"/>
          <w:szCs w:val="12"/>
        </w:rPr>
        <w:t>11</w:t>
      </w:r>
      <w:r w:rsidRPr="002B2895">
        <w:rPr>
          <w:rFonts w:ascii="Century" w:eastAsia="ＭＳ 明朝" w:hAnsi="ＭＳ 明朝" w:cs="ＭＳ 明朝" w:hint="eastAsia"/>
          <w:color w:val="000000"/>
          <w:kern w:val="0"/>
          <w:sz w:val="12"/>
          <w:szCs w:val="12"/>
        </w:rPr>
        <w:t>条で定めるところにより、知事の承認を得なければならない。</w:t>
      </w:r>
    </w:p>
    <w:p w14:paraId="7DDEAA8F"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２　知事は、次の各号のいずれかに該当する場合においては、前項の承認をしないものとする。</w:t>
      </w:r>
    </w:p>
    <w:p w14:paraId="62423578" w14:textId="77777777" w:rsidR="00DA50D5" w:rsidRPr="002B2895" w:rsidRDefault="00DA50D5" w:rsidP="0094761F">
      <w:pPr>
        <w:autoSpaceDE w:val="0"/>
        <w:autoSpaceDN w:val="0"/>
        <w:adjustRightInd w:val="0"/>
        <w:spacing w:line="140" w:lineRule="exact"/>
        <w:ind w:leftChars="50" w:left="225"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color w:val="000000"/>
          <w:kern w:val="0"/>
          <w:sz w:val="12"/>
          <w:szCs w:val="12"/>
        </w:rPr>
        <w:t>(1)</w:t>
      </w:r>
      <w:r w:rsidRPr="002B2895">
        <w:rPr>
          <w:rFonts w:ascii="Century" w:eastAsia="ＭＳ 明朝" w:hAnsi="ＭＳ 明朝" w:cs="ＭＳ 明朝" w:hint="eastAsia"/>
          <w:color w:val="000000"/>
          <w:kern w:val="0"/>
          <w:sz w:val="12"/>
          <w:szCs w:val="12"/>
        </w:rPr>
        <w:t xml:space="preserve">　当該承認による同居の後における当該入居者に係る収入が第６条第２号に規定する金額を超えるとき。</w:t>
      </w:r>
    </w:p>
    <w:p w14:paraId="210A30CF" w14:textId="77777777" w:rsidR="00DA50D5" w:rsidRPr="002B2895" w:rsidRDefault="00DA50D5" w:rsidP="0094761F">
      <w:pPr>
        <w:autoSpaceDE w:val="0"/>
        <w:autoSpaceDN w:val="0"/>
        <w:adjustRightInd w:val="0"/>
        <w:spacing w:line="140" w:lineRule="exact"/>
        <w:ind w:leftChars="50" w:left="225"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color w:val="000000"/>
          <w:kern w:val="0"/>
          <w:sz w:val="12"/>
          <w:szCs w:val="12"/>
        </w:rPr>
        <w:t>(2)</w:t>
      </w:r>
      <w:r w:rsidRPr="002B2895">
        <w:rPr>
          <w:rFonts w:ascii="Century" w:eastAsia="ＭＳ 明朝" w:hAnsi="ＭＳ 明朝" w:cs="ＭＳ 明朝" w:hint="eastAsia"/>
          <w:color w:val="000000"/>
          <w:kern w:val="0"/>
          <w:sz w:val="12"/>
          <w:szCs w:val="12"/>
        </w:rPr>
        <w:t xml:space="preserve">　入居者若しくは同居者又は入居者が前項の承認を得て同居させようとする者が暴力団員であるとき。</w:t>
      </w:r>
    </w:p>
    <w:p w14:paraId="1EFF447A" w14:textId="77777777" w:rsidR="00DA50D5" w:rsidRPr="002B2895" w:rsidRDefault="00DA50D5" w:rsidP="0094761F">
      <w:pPr>
        <w:autoSpaceDE w:val="0"/>
        <w:autoSpaceDN w:val="0"/>
        <w:adjustRightInd w:val="0"/>
        <w:spacing w:line="140" w:lineRule="exact"/>
        <w:ind w:leftChars="50" w:left="105"/>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（入居の承継）</w:t>
      </w:r>
    </w:p>
    <w:p w14:paraId="41F2B68A"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第</w:t>
      </w:r>
      <w:r w:rsidRPr="002B2895">
        <w:rPr>
          <w:rFonts w:ascii="Century" w:eastAsia="ＭＳ 明朝" w:hAnsi="ＭＳ 明朝" w:cs="ＭＳ 明朝"/>
          <w:color w:val="000000"/>
          <w:kern w:val="0"/>
          <w:sz w:val="12"/>
          <w:szCs w:val="12"/>
        </w:rPr>
        <w:t>14</w:t>
      </w:r>
      <w:r w:rsidRPr="002B2895">
        <w:rPr>
          <w:rFonts w:ascii="Century" w:eastAsia="ＭＳ 明朝" w:hAnsi="ＭＳ 明朝" w:cs="ＭＳ 明朝" w:hint="eastAsia"/>
          <w:color w:val="000000"/>
          <w:kern w:val="0"/>
          <w:sz w:val="12"/>
          <w:szCs w:val="12"/>
        </w:rPr>
        <w:t>条　入居者が死亡し、又は退去した場合において、その死亡時又は退去時に当該入居者と同居していた者が引き続き県営住宅に居住しようとするときは、省令第</w:t>
      </w:r>
      <w:r w:rsidRPr="002B2895">
        <w:rPr>
          <w:rFonts w:ascii="Century" w:eastAsia="ＭＳ 明朝" w:hAnsi="ＭＳ 明朝" w:cs="ＭＳ 明朝"/>
          <w:color w:val="000000"/>
          <w:kern w:val="0"/>
          <w:sz w:val="12"/>
          <w:szCs w:val="12"/>
        </w:rPr>
        <w:t>12</w:t>
      </w:r>
      <w:r w:rsidRPr="002B2895">
        <w:rPr>
          <w:rFonts w:ascii="Century" w:eastAsia="ＭＳ 明朝" w:hAnsi="ＭＳ 明朝" w:cs="ＭＳ 明朝" w:hint="eastAsia"/>
          <w:color w:val="000000"/>
          <w:kern w:val="0"/>
          <w:sz w:val="12"/>
          <w:szCs w:val="12"/>
        </w:rPr>
        <w:t>条で定めるところにより、当該入居者と同居していた者は、知事の承認を得なければならない。</w:t>
      </w:r>
    </w:p>
    <w:p w14:paraId="1751AB25"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２　知事は、前項の承認を得て引き続き県営住宅に居住しようとする者が暴力団員であるときは、同項の承認をしないものとする。</w:t>
      </w:r>
    </w:p>
    <w:p w14:paraId="331F6A35" w14:textId="77777777" w:rsidR="00DA50D5" w:rsidRPr="002B2895" w:rsidRDefault="00DA50D5" w:rsidP="0094761F">
      <w:pPr>
        <w:autoSpaceDE w:val="0"/>
        <w:autoSpaceDN w:val="0"/>
        <w:adjustRightInd w:val="0"/>
        <w:spacing w:line="140" w:lineRule="exact"/>
        <w:ind w:leftChars="50" w:left="105"/>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（家賃の決定）</w:t>
      </w:r>
    </w:p>
    <w:p w14:paraId="573A3CD5"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第</w:t>
      </w:r>
      <w:r w:rsidRPr="002B2895">
        <w:rPr>
          <w:rFonts w:ascii="Century" w:eastAsia="ＭＳ 明朝" w:hAnsi="ＭＳ 明朝" w:cs="ＭＳ 明朝"/>
          <w:color w:val="000000"/>
          <w:kern w:val="0"/>
          <w:sz w:val="12"/>
          <w:szCs w:val="12"/>
        </w:rPr>
        <w:t>15</w:t>
      </w:r>
      <w:r w:rsidRPr="002B2895">
        <w:rPr>
          <w:rFonts w:ascii="Century" w:eastAsia="ＭＳ 明朝" w:hAnsi="ＭＳ 明朝" w:cs="ＭＳ 明朝" w:hint="eastAsia"/>
          <w:color w:val="000000"/>
          <w:kern w:val="0"/>
          <w:sz w:val="12"/>
          <w:szCs w:val="12"/>
        </w:rPr>
        <w:t>条　県営住宅の毎月の家賃の額は、毎年度、次条第２項の規定により認定された収入（同条第３項の規定により更正された場合には、その更正後の収入）に基づき、令第２条に規定する方法により算出した額（当該額が近傍同種の住宅の家賃の額を超える場合には、近傍同種の住宅の家賃の額に相当する額）とする。ただし、次条第１項の規定による申告がない場合において、第</w:t>
      </w:r>
      <w:r w:rsidRPr="002B2895">
        <w:rPr>
          <w:rFonts w:ascii="Century" w:eastAsia="ＭＳ 明朝" w:hAnsi="ＭＳ 明朝" w:cs="ＭＳ 明朝"/>
          <w:color w:val="000000"/>
          <w:kern w:val="0"/>
          <w:sz w:val="12"/>
          <w:szCs w:val="12"/>
        </w:rPr>
        <w:t>35</w:t>
      </w:r>
      <w:r w:rsidRPr="002B2895">
        <w:rPr>
          <w:rFonts w:ascii="Century" w:eastAsia="ＭＳ 明朝" w:hAnsi="ＭＳ 明朝" w:cs="ＭＳ 明朝" w:hint="eastAsia"/>
          <w:color w:val="000000"/>
          <w:kern w:val="0"/>
          <w:sz w:val="12"/>
          <w:szCs w:val="12"/>
        </w:rPr>
        <w:t>条第１項の規定による報告の請求を行つたにもかかわらず、入居者がその請求に応じないときは、当該県営住宅の家賃の額は、近傍同種の住宅の家賃の額に相当する額とする。</w:t>
      </w:r>
    </w:p>
    <w:p w14:paraId="703C9F74"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２　令第２条第１項第４号に規定する事業主体の定める数値は、知事が別に定める。</w:t>
      </w:r>
    </w:p>
    <w:p w14:paraId="60BE0A71"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３　第１項の近傍同種の住宅の家賃の額は、令第３条に規定する方法により、毎年度、知事が定める。</w:t>
      </w:r>
    </w:p>
    <w:p w14:paraId="75A38111"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４　知事は、入居者（省令第８条各号に掲げる者に該当する者に限る。第</w:t>
      </w:r>
      <w:r w:rsidRPr="002B2895">
        <w:rPr>
          <w:rFonts w:ascii="Century" w:eastAsia="ＭＳ 明朝" w:hAnsi="ＭＳ 明朝" w:cs="ＭＳ 明朝"/>
          <w:color w:val="000000"/>
          <w:kern w:val="0"/>
          <w:sz w:val="12"/>
          <w:szCs w:val="12"/>
        </w:rPr>
        <w:t>30</w:t>
      </w:r>
      <w:r w:rsidRPr="002B2895">
        <w:rPr>
          <w:rFonts w:ascii="Century" w:eastAsia="ＭＳ 明朝" w:hAnsi="ＭＳ 明朝" w:cs="ＭＳ 明朝" w:hint="eastAsia"/>
          <w:color w:val="000000"/>
          <w:kern w:val="0"/>
          <w:sz w:val="12"/>
          <w:szCs w:val="12"/>
        </w:rPr>
        <w:t>条第２項において同じ。）が次条第１項の規定による申告をすること及び第</w:t>
      </w:r>
      <w:r w:rsidRPr="002B2895">
        <w:rPr>
          <w:rFonts w:ascii="Century" w:eastAsia="ＭＳ 明朝" w:hAnsi="ＭＳ 明朝" w:cs="ＭＳ 明朝"/>
          <w:color w:val="000000"/>
          <w:kern w:val="0"/>
          <w:sz w:val="12"/>
          <w:szCs w:val="12"/>
        </w:rPr>
        <w:t>35</w:t>
      </w:r>
      <w:r w:rsidRPr="002B2895">
        <w:rPr>
          <w:rFonts w:ascii="Century" w:eastAsia="ＭＳ 明朝" w:hAnsi="ＭＳ 明朝" w:cs="ＭＳ 明朝" w:hint="eastAsia"/>
          <w:color w:val="000000"/>
          <w:kern w:val="0"/>
          <w:sz w:val="12"/>
          <w:szCs w:val="12"/>
        </w:rPr>
        <w:t>条第１項の規定による報告の請求に応じることが困難な事情にあると認めるときは、第１項の規定にかかわらず、当該入居者の毎月の家賃の額を、毎年度、省令第９条に規定する方法により把握した当該入居者の収入に応じ、次条第２項の規定により認定した収入（同条第３項の規定により更正された場合には、その更正後の収入）に基づき、令第２条に規定する方法により算出した額（当該額が近傍同種の住宅の家賃の額を超える場合には、近傍同種の住宅の家賃の額に相当する額）とすることができる。</w:t>
      </w:r>
    </w:p>
    <w:p w14:paraId="1C9B5839" w14:textId="77777777" w:rsidR="00DA50D5" w:rsidRPr="002B2895" w:rsidRDefault="00DA50D5" w:rsidP="0094761F">
      <w:pPr>
        <w:autoSpaceDE w:val="0"/>
        <w:autoSpaceDN w:val="0"/>
        <w:adjustRightInd w:val="0"/>
        <w:spacing w:line="140" w:lineRule="exact"/>
        <w:ind w:leftChars="50" w:left="105"/>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（収入に関する申告等）</w:t>
      </w:r>
    </w:p>
    <w:p w14:paraId="0E943DAE"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第</w:t>
      </w:r>
      <w:r w:rsidRPr="002B2895">
        <w:rPr>
          <w:rFonts w:ascii="Century" w:eastAsia="ＭＳ 明朝" w:hAnsi="ＭＳ 明朝" w:cs="ＭＳ 明朝"/>
          <w:color w:val="000000"/>
          <w:kern w:val="0"/>
          <w:sz w:val="12"/>
          <w:szCs w:val="12"/>
        </w:rPr>
        <w:t>16</w:t>
      </w:r>
      <w:r w:rsidRPr="002B2895">
        <w:rPr>
          <w:rFonts w:ascii="Century" w:eastAsia="ＭＳ 明朝" w:hAnsi="ＭＳ 明朝" w:cs="ＭＳ 明朝" w:hint="eastAsia"/>
          <w:color w:val="000000"/>
          <w:kern w:val="0"/>
          <w:sz w:val="12"/>
          <w:szCs w:val="12"/>
        </w:rPr>
        <w:t>条　入居者は、毎年度、知事に対して、省令第７条に規定する方法により、収入に関する申告をしなければならない。ただし、前条第４項に規定する入居者であつて、知事が省令第９条に規定する方法により当該入居者の収入を把握するものについては、この限りでない</w:t>
      </w:r>
    </w:p>
    <w:p w14:paraId="680EEDD0"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２　知事は、前項の規定による申告又は省令第９条に規定する方法により把握した収入に基づき、収入を認定し、当該認定した収入を入居者に通知するものとする。</w:t>
      </w:r>
    </w:p>
    <w:p w14:paraId="1FC627D8"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３　入居者は、前項の規定により認定された収入について、知事の定めるところにより意見を述べることができる。この場合において、知事は、意見の内容を審査し、その意見に理由があると認めるときは、当該認定した収入を更正し、その更正後の収入を当該入居者に通知するものとする。</w:t>
      </w:r>
    </w:p>
    <w:p w14:paraId="0FF356CC" w14:textId="77777777" w:rsidR="00DA50D5" w:rsidRPr="002B2895" w:rsidRDefault="00DA50D5" w:rsidP="0094761F">
      <w:pPr>
        <w:autoSpaceDE w:val="0"/>
        <w:autoSpaceDN w:val="0"/>
        <w:adjustRightInd w:val="0"/>
        <w:spacing w:line="140" w:lineRule="exact"/>
        <w:ind w:leftChars="50" w:left="105"/>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（家賃の納付）</w:t>
      </w:r>
    </w:p>
    <w:p w14:paraId="055594F9"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第</w:t>
      </w:r>
      <w:r w:rsidRPr="002B2895">
        <w:rPr>
          <w:rFonts w:ascii="Century" w:eastAsia="ＭＳ 明朝" w:hAnsi="ＭＳ 明朝" w:cs="ＭＳ 明朝"/>
          <w:color w:val="000000"/>
          <w:kern w:val="0"/>
          <w:sz w:val="12"/>
          <w:szCs w:val="12"/>
        </w:rPr>
        <w:t>18</w:t>
      </w:r>
      <w:r w:rsidRPr="002B2895">
        <w:rPr>
          <w:rFonts w:ascii="Century" w:eastAsia="ＭＳ 明朝" w:hAnsi="ＭＳ 明朝" w:cs="ＭＳ 明朝" w:hint="eastAsia"/>
          <w:color w:val="000000"/>
          <w:kern w:val="0"/>
          <w:sz w:val="12"/>
          <w:szCs w:val="12"/>
        </w:rPr>
        <w:t>条　家賃は、第</w:t>
      </w:r>
      <w:r w:rsidRPr="002B2895">
        <w:rPr>
          <w:rFonts w:ascii="Century" w:eastAsia="ＭＳ 明朝" w:hAnsi="ＭＳ 明朝" w:cs="ＭＳ 明朝"/>
          <w:color w:val="000000"/>
          <w:kern w:val="0"/>
          <w:sz w:val="12"/>
          <w:szCs w:val="12"/>
        </w:rPr>
        <w:t>11</w:t>
      </w:r>
      <w:r w:rsidRPr="002B2895">
        <w:rPr>
          <w:rFonts w:ascii="Century" w:eastAsia="ＭＳ 明朝" w:hAnsi="ＭＳ 明朝" w:cs="ＭＳ 明朝" w:hint="eastAsia"/>
          <w:color w:val="000000"/>
          <w:kern w:val="0"/>
          <w:sz w:val="12"/>
          <w:szCs w:val="12"/>
        </w:rPr>
        <w:t>条第１項の入居指定日から県営住宅を明け渡した日（第</w:t>
      </w:r>
      <w:r w:rsidRPr="002B2895">
        <w:rPr>
          <w:rFonts w:ascii="Century" w:eastAsia="ＭＳ 明朝" w:hAnsi="ＭＳ 明朝" w:cs="ＭＳ 明朝"/>
          <w:color w:val="000000"/>
          <w:kern w:val="0"/>
          <w:sz w:val="12"/>
          <w:szCs w:val="12"/>
        </w:rPr>
        <w:t>41</w:t>
      </w:r>
      <w:r w:rsidRPr="002B2895">
        <w:rPr>
          <w:rFonts w:ascii="Century" w:eastAsia="ＭＳ 明朝" w:hAnsi="ＭＳ 明朝" w:cs="ＭＳ 明朝" w:hint="eastAsia"/>
          <w:color w:val="000000"/>
          <w:kern w:val="0"/>
          <w:sz w:val="12"/>
          <w:szCs w:val="12"/>
        </w:rPr>
        <w:t>条第１項の規定による明渡しの請求のあつたときは、明渡しの請求のあつた日）まで徴収する。</w:t>
      </w:r>
    </w:p>
    <w:p w14:paraId="3F40C529"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２　家賃は、毎月末（月の途中で明け渡した場合は、明け渡した日）までにその月分を納付しなければならない。</w:t>
      </w:r>
    </w:p>
    <w:p w14:paraId="32D89248"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３　前項に規定する期限が日曜日若しくは土曜日、国民の祝日に関する法律（昭和</w:t>
      </w:r>
      <w:r w:rsidRPr="002B2895">
        <w:rPr>
          <w:rFonts w:ascii="Century" w:eastAsia="ＭＳ 明朝" w:hAnsi="ＭＳ 明朝" w:cs="ＭＳ 明朝"/>
          <w:color w:val="000000"/>
          <w:kern w:val="0"/>
          <w:sz w:val="12"/>
          <w:szCs w:val="12"/>
        </w:rPr>
        <w:t>23</w:t>
      </w:r>
      <w:r w:rsidRPr="002B2895">
        <w:rPr>
          <w:rFonts w:ascii="Century" w:eastAsia="ＭＳ 明朝" w:hAnsi="ＭＳ 明朝" w:cs="ＭＳ 明朝" w:hint="eastAsia"/>
          <w:color w:val="000000"/>
          <w:kern w:val="0"/>
          <w:sz w:val="12"/>
          <w:szCs w:val="12"/>
        </w:rPr>
        <w:t>年法律第</w:t>
      </w:r>
      <w:r w:rsidRPr="002B2895">
        <w:rPr>
          <w:rFonts w:ascii="Century" w:eastAsia="ＭＳ 明朝" w:hAnsi="ＭＳ 明朝" w:cs="ＭＳ 明朝"/>
          <w:color w:val="000000"/>
          <w:kern w:val="0"/>
          <w:sz w:val="12"/>
          <w:szCs w:val="12"/>
        </w:rPr>
        <w:t>178</w:t>
      </w:r>
      <w:r w:rsidRPr="002B2895">
        <w:rPr>
          <w:rFonts w:ascii="Century" w:eastAsia="ＭＳ 明朝" w:hAnsi="ＭＳ 明朝" w:cs="ＭＳ 明朝" w:hint="eastAsia"/>
          <w:color w:val="000000"/>
          <w:kern w:val="0"/>
          <w:sz w:val="12"/>
          <w:szCs w:val="12"/>
        </w:rPr>
        <w:t>号）に規定する休日又は１月２日、同月３日若しくは</w:t>
      </w:r>
      <w:r w:rsidRPr="002B2895">
        <w:rPr>
          <w:rFonts w:ascii="Century" w:eastAsia="ＭＳ 明朝" w:hAnsi="ＭＳ 明朝" w:cs="ＭＳ 明朝"/>
          <w:color w:val="000000"/>
          <w:kern w:val="0"/>
          <w:sz w:val="12"/>
          <w:szCs w:val="12"/>
        </w:rPr>
        <w:t>12</w:t>
      </w:r>
      <w:r w:rsidRPr="002B2895">
        <w:rPr>
          <w:rFonts w:ascii="Century" w:eastAsia="ＭＳ 明朝" w:hAnsi="ＭＳ 明朝" w:cs="ＭＳ 明朝" w:hint="eastAsia"/>
          <w:color w:val="000000"/>
          <w:kern w:val="0"/>
          <w:sz w:val="12"/>
          <w:szCs w:val="12"/>
        </w:rPr>
        <w:t>月</w:t>
      </w:r>
      <w:r w:rsidRPr="002B2895">
        <w:rPr>
          <w:rFonts w:ascii="Century" w:eastAsia="ＭＳ 明朝" w:hAnsi="ＭＳ 明朝" w:cs="ＭＳ 明朝"/>
          <w:color w:val="000000"/>
          <w:kern w:val="0"/>
          <w:sz w:val="12"/>
          <w:szCs w:val="12"/>
        </w:rPr>
        <w:t>29</w:t>
      </w:r>
      <w:r w:rsidRPr="002B2895">
        <w:rPr>
          <w:rFonts w:ascii="Century" w:eastAsia="ＭＳ 明朝" w:hAnsi="ＭＳ 明朝" w:cs="ＭＳ 明朝" w:hint="eastAsia"/>
          <w:color w:val="000000"/>
          <w:kern w:val="0"/>
          <w:sz w:val="12"/>
          <w:szCs w:val="12"/>
        </w:rPr>
        <w:t>日から同月</w:t>
      </w:r>
      <w:r w:rsidRPr="002B2895">
        <w:rPr>
          <w:rFonts w:ascii="Century" w:eastAsia="ＭＳ 明朝" w:hAnsi="ＭＳ 明朝" w:cs="ＭＳ 明朝"/>
          <w:color w:val="000000"/>
          <w:kern w:val="0"/>
          <w:sz w:val="12"/>
          <w:szCs w:val="12"/>
        </w:rPr>
        <w:t>31</w:t>
      </w:r>
      <w:r w:rsidRPr="002B2895">
        <w:rPr>
          <w:rFonts w:ascii="Century" w:eastAsia="ＭＳ 明朝" w:hAnsi="ＭＳ 明朝" w:cs="ＭＳ 明朝" w:hint="eastAsia"/>
          <w:color w:val="000000"/>
          <w:kern w:val="0"/>
          <w:sz w:val="12"/>
          <w:szCs w:val="12"/>
        </w:rPr>
        <w:t>日までの日に当たるときは、これらの日の翌日をもつてその期限とみなす。</w:t>
      </w:r>
    </w:p>
    <w:p w14:paraId="3970AC93"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４　入居者が新たに県営住宅に入居した場合又は県営住宅を明け渡した場合において、その月の賃借期間が１月に満たないときは、その家賃は日割計算による。</w:t>
      </w:r>
    </w:p>
    <w:p w14:paraId="329943C4"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５　入居者が第</w:t>
      </w:r>
      <w:r w:rsidRPr="002B2895">
        <w:rPr>
          <w:rFonts w:ascii="Century" w:eastAsia="ＭＳ 明朝" w:hAnsi="ＭＳ 明朝" w:cs="ＭＳ 明朝"/>
          <w:color w:val="000000"/>
          <w:kern w:val="0"/>
          <w:sz w:val="12"/>
          <w:szCs w:val="12"/>
        </w:rPr>
        <w:t>40</w:t>
      </w:r>
      <w:r w:rsidRPr="002B2895">
        <w:rPr>
          <w:rFonts w:ascii="Century" w:eastAsia="ＭＳ 明朝" w:hAnsi="ＭＳ 明朝" w:cs="ＭＳ 明朝" w:hint="eastAsia"/>
          <w:color w:val="000000"/>
          <w:kern w:val="0"/>
          <w:sz w:val="12"/>
          <w:szCs w:val="12"/>
        </w:rPr>
        <w:t>条に規定する手続を経ないで県営住宅を立ち退いたときは、第１項の規定にかかわらず、知事が明渡しの日を認定し、その日までの家賃を徴収する。</w:t>
      </w:r>
    </w:p>
    <w:p w14:paraId="3CC9912B" w14:textId="77777777" w:rsidR="00DA50D5" w:rsidRPr="002B2895" w:rsidRDefault="00DA50D5" w:rsidP="0094761F">
      <w:pPr>
        <w:autoSpaceDE w:val="0"/>
        <w:autoSpaceDN w:val="0"/>
        <w:adjustRightInd w:val="0"/>
        <w:spacing w:line="140" w:lineRule="exact"/>
        <w:ind w:leftChars="50" w:left="105"/>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（敷金）</w:t>
      </w:r>
    </w:p>
    <w:p w14:paraId="1BD2E5BB"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第</w:t>
      </w:r>
      <w:r w:rsidRPr="002B2895">
        <w:rPr>
          <w:rFonts w:ascii="Century" w:eastAsia="ＭＳ 明朝" w:hAnsi="ＭＳ 明朝" w:cs="ＭＳ 明朝"/>
          <w:color w:val="000000"/>
          <w:kern w:val="0"/>
          <w:sz w:val="12"/>
          <w:szCs w:val="12"/>
        </w:rPr>
        <w:t>19</w:t>
      </w:r>
      <w:r w:rsidRPr="002B2895">
        <w:rPr>
          <w:rFonts w:ascii="Century" w:eastAsia="ＭＳ 明朝" w:hAnsi="ＭＳ 明朝" w:cs="ＭＳ 明朝" w:hint="eastAsia"/>
          <w:color w:val="000000"/>
          <w:kern w:val="0"/>
          <w:sz w:val="12"/>
          <w:szCs w:val="12"/>
        </w:rPr>
        <w:t>条　知事は、入居者から入居時における家賃の額の３月分に相当する金額の敷金を徴収するものとする。</w:t>
      </w:r>
    </w:p>
    <w:p w14:paraId="04C3F8E0"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２　前項に規定する敷金は、入居者が県営住宅を明け渡すときにこれを還付する。ただし、未納の家賃又は損害賠償金があるときは、敷金のうちからこれを控除した額を還付する。この場合において、敷金の額が未納の家賃と損害賠償金とを合わせた額に満たないときは、入居者は、直ちに、その不足額を納付しなければならない。</w:t>
      </w:r>
    </w:p>
    <w:p w14:paraId="6D2F56DB"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３　敷金には、利子を付けない。</w:t>
      </w:r>
    </w:p>
    <w:p w14:paraId="4C23F336" w14:textId="77777777" w:rsidR="0094761F" w:rsidRPr="002B2895" w:rsidRDefault="0094761F" w:rsidP="0094761F">
      <w:pPr>
        <w:autoSpaceDE w:val="0"/>
        <w:autoSpaceDN w:val="0"/>
        <w:adjustRightInd w:val="0"/>
        <w:spacing w:line="140" w:lineRule="exact"/>
        <w:ind w:leftChars="50" w:left="225"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（修繕費用の負担）</w:t>
      </w:r>
    </w:p>
    <w:p w14:paraId="1A364EF0"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第</w:t>
      </w:r>
      <w:r w:rsidRPr="002B2895">
        <w:rPr>
          <w:rFonts w:ascii="Century" w:eastAsia="ＭＳ 明朝" w:hAnsi="ＭＳ 明朝" w:cs="ＭＳ 明朝"/>
          <w:color w:val="000000"/>
          <w:kern w:val="0"/>
          <w:sz w:val="12"/>
          <w:szCs w:val="12"/>
        </w:rPr>
        <w:t>20</w:t>
      </w:r>
      <w:r w:rsidRPr="002B2895">
        <w:rPr>
          <w:rFonts w:ascii="Century" w:eastAsia="ＭＳ 明朝" w:hAnsi="ＭＳ 明朝" w:cs="ＭＳ 明朝" w:hint="eastAsia"/>
          <w:color w:val="000000"/>
          <w:kern w:val="0"/>
          <w:sz w:val="12"/>
          <w:szCs w:val="12"/>
        </w:rPr>
        <w:t>条　法第</w:t>
      </w:r>
      <w:r w:rsidRPr="002B2895">
        <w:rPr>
          <w:rFonts w:ascii="Century" w:eastAsia="ＭＳ 明朝" w:hAnsi="ＭＳ 明朝" w:cs="ＭＳ 明朝"/>
          <w:color w:val="000000"/>
          <w:kern w:val="0"/>
          <w:sz w:val="12"/>
          <w:szCs w:val="12"/>
        </w:rPr>
        <w:t>21</w:t>
      </w:r>
      <w:r w:rsidRPr="002B2895">
        <w:rPr>
          <w:rFonts w:ascii="Century" w:eastAsia="ＭＳ 明朝" w:hAnsi="ＭＳ 明朝" w:cs="ＭＳ 明朝" w:hint="eastAsia"/>
          <w:color w:val="000000"/>
          <w:kern w:val="0"/>
          <w:sz w:val="12"/>
          <w:szCs w:val="12"/>
        </w:rPr>
        <w:t>条本文に規定する県営住宅及び共同施設の修繕に要する費用は、県の負担とする。</w:t>
      </w:r>
    </w:p>
    <w:p w14:paraId="307F0B61"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 xml:space="preserve">２　</w:t>
      </w:r>
      <w:r w:rsidR="00AA5B10" w:rsidRPr="002B2895">
        <w:rPr>
          <w:rFonts w:ascii="Century" w:eastAsia="ＭＳ 明朝" w:hAnsi="ＭＳ 明朝" w:cs="ＭＳ 明朝" w:hint="eastAsia"/>
          <w:color w:val="000000"/>
          <w:kern w:val="0"/>
          <w:sz w:val="12"/>
          <w:szCs w:val="12"/>
        </w:rPr>
        <w:t>前項に規定する県が負担する費用には、次に掲げる費用を含まないものとする。</w:t>
      </w:r>
    </w:p>
    <w:p w14:paraId="14E458F0" w14:textId="77777777" w:rsidR="00AA5B10" w:rsidRPr="002B2895" w:rsidRDefault="00AA5B10" w:rsidP="0094761F">
      <w:pPr>
        <w:autoSpaceDE w:val="0"/>
        <w:autoSpaceDN w:val="0"/>
        <w:adjustRightInd w:val="0"/>
        <w:spacing w:line="140" w:lineRule="exact"/>
        <w:ind w:leftChars="50" w:left="225"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w:t>
      </w:r>
      <w:r w:rsidRPr="002B2895">
        <w:rPr>
          <w:rFonts w:ascii="Century" w:eastAsia="ＭＳ 明朝" w:hAnsi="ＭＳ 明朝" w:cs="ＭＳ 明朝"/>
          <w:color w:val="000000"/>
          <w:kern w:val="0"/>
          <w:sz w:val="12"/>
          <w:szCs w:val="12"/>
        </w:rPr>
        <w:t>1)</w:t>
      </w:r>
      <w:r w:rsidRPr="002B2895">
        <w:rPr>
          <w:rFonts w:ascii="Century" w:eastAsia="ＭＳ 明朝" w:hAnsi="ＭＳ 明朝" w:cs="ＭＳ 明朝" w:hint="eastAsia"/>
          <w:color w:val="000000"/>
          <w:kern w:val="0"/>
          <w:sz w:val="12"/>
          <w:szCs w:val="12"/>
        </w:rPr>
        <w:t xml:space="preserve">　畳の表替え、障子及びふすまの張替え、破損ガラスの取替え等の軽微な修繕及び給水栓、点滅器その他附帯施設の構造上重要でない部分の修繕に要する費用</w:t>
      </w:r>
    </w:p>
    <w:p w14:paraId="1734BAB8" w14:textId="77777777" w:rsidR="00AA5B10" w:rsidRPr="002B2895" w:rsidRDefault="00AA5B10" w:rsidP="0094761F">
      <w:pPr>
        <w:autoSpaceDE w:val="0"/>
        <w:autoSpaceDN w:val="0"/>
        <w:adjustRightInd w:val="0"/>
        <w:spacing w:line="140" w:lineRule="exact"/>
        <w:ind w:leftChars="50" w:left="225"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color w:val="000000"/>
          <w:kern w:val="0"/>
          <w:sz w:val="12"/>
          <w:szCs w:val="12"/>
        </w:rPr>
        <w:t>(2)</w:t>
      </w:r>
      <w:r w:rsidRPr="002B2895">
        <w:rPr>
          <w:rFonts w:ascii="Century" w:eastAsia="ＭＳ 明朝" w:hAnsi="ＭＳ 明朝" w:cs="ＭＳ 明朝" w:hint="eastAsia"/>
          <w:color w:val="000000"/>
          <w:kern w:val="0"/>
          <w:sz w:val="12"/>
          <w:szCs w:val="12"/>
        </w:rPr>
        <w:t xml:space="preserve">　明渡しの際に通常の使用による損耗しか生じていない場合についても行うこととしている畳の表替え、並びに障子及びふすまの張替えに要する費用</w:t>
      </w:r>
    </w:p>
    <w:p w14:paraId="5CEBDBEA" w14:textId="77777777" w:rsidR="00AA5B10" w:rsidRPr="002B2895" w:rsidRDefault="00AA5B10"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３　前２項の規定にかかわらず、借上げ県営住宅の修繕に要する費用に関しては、知事が特別に定めるものとする。</w:t>
      </w:r>
    </w:p>
    <w:p w14:paraId="5F608D40" w14:textId="77777777" w:rsidR="00DA50D5" w:rsidRPr="002B2895" w:rsidRDefault="00AA5B10"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４</w:t>
      </w:r>
      <w:r w:rsidR="00DA50D5" w:rsidRPr="002B2895">
        <w:rPr>
          <w:rFonts w:ascii="Century" w:eastAsia="ＭＳ 明朝" w:hAnsi="ＭＳ 明朝" w:cs="ＭＳ 明朝" w:hint="eastAsia"/>
          <w:color w:val="000000"/>
          <w:kern w:val="0"/>
          <w:sz w:val="12"/>
          <w:szCs w:val="12"/>
        </w:rPr>
        <w:t xml:space="preserve">　入居者の責めに帰すべき事由によつて第１項に掲げる修繕の必要が生じたときは、同項の規定にかかわらず、入居者は、知事の選択に従い、修繕し、又はその費用を負担しなければならない。</w:t>
      </w:r>
    </w:p>
    <w:p w14:paraId="1617CA03" w14:textId="77777777" w:rsidR="00DA50D5" w:rsidRPr="002B2895" w:rsidRDefault="00DA50D5" w:rsidP="0094761F">
      <w:pPr>
        <w:autoSpaceDE w:val="0"/>
        <w:autoSpaceDN w:val="0"/>
        <w:adjustRightInd w:val="0"/>
        <w:spacing w:line="140" w:lineRule="exact"/>
        <w:ind w:leftChars="50" w:left="105"/>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（入居者の費用負担義務）</w:t>
      </w:r>
    </w:p>
    <w:p w14:paraId="29AD8EF0"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第</w:t>
      </w:r>
      <w:r w:rsidRPr="002B2895">
        <w:rPr>
          <w:rFonts w:ascii="Century" w:eastAsia="ＭＳ 明朝" w:hAnsi="ＭＳ 明朝" w:cs="ＭＳ 明朝"/>
          <w:color w:val="000000"/>
          <w:kern w:val="0"/>
          <w:sz w:val="12"/>
          <w:szCs w:val="12"/>
        </w:rPr>
        <w:t>21</w:t>
      </w:r>
      <w:r w:rsidRPr="002B2895">
        <w:rPr>
          <w:rFonts w:ascii="Century" w:eastAsia="ＭＳ 明朝" w:hAnsi="ＭＳ 明朝" w:cs="ＭＳ 明朝" w:hint="eastAsia"/>
          <w:color w:val="000000"/>
          <w:kern w:val="0"/>
          <w:sz w:val="12"/>
          <w:szCs w:val="12"/>
        </w:rPr>
        <w:t>条　次に掲げる費用は、入居者の負担とする。</w:t>
      </w:r>
    </w:p>
    <w:p w14:paraId="0251495C" w14:textId="77777777" w:rsidR="00DA50D5" w:rsidRPr="002B2895" w:rsidRDefault="00DA50D5" w:rsidP="0094761F">
      <w:pPr>
        <w:autoSpaceDE w:val="0"/>
        <w:autoSpaceDN w:val="0"/>
        <w:adjustRightInd w:val="0"/>
        <w:spacing w:line="140" w:lineRule="exact"/>
        <w:ind w:leftChars="50" w:left="225"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color w:val="000000"/>
          <w:kern w:val="0"/>
          <w:sz w:val="12"/>
          <w:szCs w:val="12"/>
        </w:rPr>
        <w:t>(1)</w:t>
      </w:r>
      <w:r w:rsidRPr="002B2895">
        <w:rPr>
          <w:rFonts w:ascii="Century" w:eastAsia="ＭＳ 明朝" w:hAnsi="ＭＳ 明朝" w:cs="ＭＳ 明朝" w:hint="eastAsia"/>
          <w:color w:val="000000"/>
          <w:kern w:val="0"/>
          <w:sz w:val="12"/>
          <w:szCs w:val="12"/>
        </w:rPr>
        <w:t xml:space="preserve">　電気、ガス、水道及び下水道の使用料</w:t>
      </w:r>
    </w:p>
    <w:p w14:paraId="0377FC6F" w14:textId="77777777" w:rsidR="00DA50D5" w:rsidRPr="002B2895" w:rsidRDefault="00DA50D5" w:rsidP="0094761F">
      <w:pPr>
        <w:autoSpaceDE w:val="0"/>
        <w:autoSpaceDN w:val="0"/>
        <w:adjustRightInd w:val="0"/>
        <w:spacing w:line="140" w:lineRule="exact"/>
        <w:ind w:leftChars="50" w:left="225"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color w:val="000000"/>
          <w:kern w:val="0"/>
          <w:sz w:val="12"/>
          <w:szCs w:val="12"/>
        </w:rPr>
        <w:t>(2)</w:t>
      </w:r>
      <w:r w:rsidRPr="002B2895">
        <w:rPr>
          <w:rFonts w:ascii="Century" w:eastAsia="ＭＳ 明朝" w:hAnsi="ＭＳ 明朝" w:cs="ＭＳ 明朝" w:hint="eastAsia"/>
          <w:color w:val="000000"/>
          <w:kern w:val="0"/>
          <w:sz w:val="12"/>
          <w:szCs w:val="12"/>
        </w:rPr>
        <w:t xml:space="preserve">　し尿、じんかい及び排水の消毒、清掃及び処理に要する費用</w:t>
      </w:r>
    </w:p>
    <w:p w14:paraId="2D1BCFAC" w14:textId="77777777" w:rsidR="00DA50D5" w:rsidRPr="002B2895" w:rsidRDefault="00DA50D5" w:rsidP="0094761F">
      <w:pPr>
        <w:autoSpaceDE w:val="0"/>
        <w:autoSpaceDN w:val="0"/>
        <w:adjustRightInd w:val="0"/>
        <w:spacing w:line="140" w:lineRule="exact"/>
        <w:ind w:leftChars="50" w:left="225"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color w:val="000000"/>
          <w:kern w:val="0"/>
          <w:sz w:val="12"/>
          <w:szCs w:val="12"/>
        </w:rPr>
        <w:t>(3)</w:t>
      </w:r>
      <w:r w:rsidRPr="002B2895">
        <w:rPr>
          <w:rFonts w:ascii="Century" w:eastAsia="ＭＳ 明朝" w:hAnsi="ＭＳ 明朝" w:cs="ＭＳ 明朝" w:hint="eastAsia"/>
          <w:color w:val="000000"/>
          <w:kern w:val="0"/>
          <w:sz w:val="12"/>
          <w:szCs w:val="12"/>
        </w:rPr>
        <w:t xml:space="preserve">　給水施設、し尿汚水浄化施設等の附帯施設及び共同施設の使用及び維持に要する費用</w:t>
      </w:r>
    </w:p>
    <w:p w14:paraId="1EFABD70" w14:textId="77777777" w:rsidR="00DA50D5" w:rsidRPr="002B2895" w:rsidRDefault="00DA50D5" w:rsidP="0094761F">
      <w:pPr>
        <w:autoSpaceDE w:val="0"/>
        <w:autoSpaceDN w:val="0"/>
        <w:adjustRightInd w:val="0"/>
        <w:spacing w:line="140" w:lineRule="exact"/>
        <w:ind w:leftChars="50" w:left="225"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color w:val="000000"/>
          <w:kern w:val="0"/>
          <w:sz w:val="12"/>
          <w:szCs w:val="12"/>
        </w:rPr>
        <w:t>(4)</w:t>
      </w:r>
      <w:r w:rsidRPr="002B2895">
        <w:rPr>
          <w:rFonts w:ascii="Century" w:eastAsia="ＭＳ 明朝" w:hAnsi="ＭＳ 明朝" w:cs="ＭＳ 明朝" w:hint="eastAsia"/>
          <w:color w:val="000000"/>
          <w:kern w:val="0"/>
          <w:sz w:val="12"/>
          <w:szCs w:val="12"/>
        </w:rPr>
        <w:t xml:space="preserve">　除雪に要する費用</w:t>
      </w:r>
    </w:p>
    <w:p w14:paraId="1442329E" w14:textId="77777777" w:rsidR="00DA50D5" w:rsidRPr="002B2895" w:rsidRDefault="00DA50D5" w:rsidP="0094761F">
      <w:pPr>
        <w:autoSpaceDE w:val="0"/>
        <w:autoSpaceDN w:val="0"/>
        <w:adjustRightInd w:val="0"/>
        <w:spacing w:line="140" w:lineRule="exact"/>
        <w:ind w:leftChars="50" w:left="105"/>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（入居者の保管義務）</w:t>
      </w:r>
    </w:p>
    <w:p w14:paraId="4A9C86B7"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第</w:t>
      </w:r>
      <w:r w:rsidRPr="002B2895">
        <w:rPr>
          <w:rFonts w:ascii="Century" w:eastAsia="ＭＳ 明朝" w:hAnsi="ＭＳ 明朝" w:cs="ＭＳ 明朝"/>
          <w:color w:val="000000"/>
          <w:kern w:val="0"/>
          <w:sz w:val="12"/>
          <w:szCs w:val="12"/>
        </w:rPr>
        <w:t>22</w:t>
      </w:r>
      <w:r w:rsidRPr="002B2895">
        <w:rPr>
          <w:rFonts w:ascii="Century" w:eastAsia="ＭＳ 明朝" w:hAnsi="ＭＳ 明朝" w:cs="ＭＳ 明朝" w:hint="eastAsia"/>
          <w:color w:val="000000"/>
          <w:kern w:val="0"/>
          <w:sz w:val="12"/>
          <w:szCs w:val="12"/>
        </w:rPr>
        <w:t>条　入居者は、県営住宅又は共同施設の使用について必要な注意を払い、これらを正常な状態において維持しなければならない。</w:t>
      </w:r>
    </w:p>
    <w:p w14:paraId="71E8FC39"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第</w:t>
      </w:r>
      <w:r w:rsidRPr="002B2895">
        <w:rPr>
          <w:rFonts w:ascii="Century" w:eastAsia="ＭＳ 明朝" w:hAnsi="ＭＳ 明朝" w:cs="ＭＳ 明朝"/>
          <w:color w:val="000000"/>
          <w:kern w:val="0"/>
          <w:sz w:val="12"/>
          <w:szCs w:val="12"/>
        </w:rPr>
        <w:t>23</w:t>
      </w:r>
      <w:r w:rsidRPr="002B2895">
        <w:rPr>
          <w:rFonts w:ascii="Century" w:eastAsia="ＭＳ 明朝" w:hAnsi="ＭＳ 明朝" w:cs="ＭＳ 明朝" w:hint="eastAsia"/>
          <w:color w:val="000000"/>
          <w:kern w:val="0"/>
          <w:sz w:val="12"/>
          <w:szCs w:val="12"/>
        </w:rPr>
        <w:t>条　入居者が県営住宅を引き続き</w:t>
      </w:r>
      <w:r w:rsidRPr="002B2895">
        <w:rPr>
          <w:rFonts w:ascii="Century" w:eastAsia="ＭＳ 明朝" w:hAnsi="ＭＳ 明朝" w:cs="ＭＳ 明朝"/>
          <w:color w:val="000000"/>
          <w:kern w:val="0"/>
          <w:sz w:val="12"/>
          <w:szCs w:val="12"/>
        </w:rPr>
        <w:t>15</w:t>
      </w:r>
      <w:r w:rsidRPr="002B2895">
        <w:rPr>
          <w:rFonts w:ascii="Century" w:eastAsia="ＭＳ 明朝" w:hAnsi="ＭＳ 明朝" w:cs="ＭＳ 明朝" w:hint="eastAsia"/>
          <w:color w:val="000000"/>
          <w:kern w:val="0"/>
          <w:sz w:val="12"/>
          <w:szCs w:val="12"/>
        </w:rPr>
        <w:t>日以上使用しないときは、知事の定めるところにより、届出をしなければならない。</w:t>
      </w:r>
    </w:p>
    <w:p w14:paraId="122101DC"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第</w:t>
      </w:r>
      <w:r w:rsidRPr="002B2895">
        <w:rPr>
          <w:rFonts w:ascii="Century" w:eastAsia="ＭＳ 明朝" w:hAnsi="ＭＳ 明朝" w:cs="ＭＳ 明朝"/>
          <w:color w:val="000000"/>
          <w:kern w:val="0"/>
          <w:sz w:val="12"/>
          <w:szCs w:val="12"/>
        </w:rPr>
        <w:t>24</w:t>
      </w:r>
      <w:r w:rsidRPr="002B2895">
        <w:rPr>
          <w:rFonts w:ascii="Century" w:eastAsia="ＭＳ 明朝" w:hAnsi="ＭＳ 明朝" w:cs="ＭＳ 明朝" w:hint="eastAsia"/>
          <w:color w:val="000000"/>
          <w:kern w:val="0"/>
          <w:sz w:val="12"/>
          <w:szCs w:val="12"/>
        </w:rPr>
        <w:t>条　入居者は、県営住宅を他の者に貸し、又はその入居の権利を他の者に譲渡してはならない。</w:t>
      </w:r>
    </w:p>
    <w:p w14:paraId="1750FECF"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第</w:t>
      </w:r>
      <w:r w:rsidRPr="002B2895">
        <w:rPr>
          <w:rFonts w:ascii="Century" w:eastAsia="ＭＳ 明朝" w:hAnsi="ＭＳ 明朝" w:cs="ＭＳ 明朝"/>
          <w:color w:val="000000"/>
          <w:kern w:val="0"/>
          <w:sz w:val="12"/>
          <w:szCs w:val="12"/>
        </w:rPr>
        <w:t>25</w:t>
      </w:r>
      <w:r w:rsidRPr="002B2895">
        <w:rPr>
          <w:rFonts w:ascii="Century" w:eastAsia="ＭＳ 明朝" w:hAnsi="ＭＳ 明朝" w:cs="ＭＳ 明朝" w:hint="eastAsia"/>
          <w:color w:val="000000"/>
          <w:kern w:val="0"/>
          <w:sz w:val="12"/>
          <w:szCs w:val="12"/>
        </w:rPr>
        <w:t>条　入居者は、県営住宅を住宅以外の用途に使用してはならない。ただし、知事の承認を得たときは、当該県営住宅の一部を住宅以外の用途に併用することができる。</w:t>
      </w:r>
    </w:p>
    <w:p w14:paraId="194C1348"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第</w:t>
      </w:r>
      <w:r w:rsidRPr="002B2895">
        <w:rPr>
          <w:rFonts w:ascii="Century" w:eastAsia="ＭＳ 明朝" w:hAnsi="ＭＳ 明朝" w:cs="ＭＳ 明朝"/>
          <w:color w:val="000000"/>
          <w:kern w:val="0"/>
          <w:sz w:val="12"/>
          <w:szCs w:val="12"/>
        </w:rPr>
        <w:t>26</w:t>
      </w:r>
      <w:r w:rsidRPr="002B2895">
        <w:rPr>
          <w:rFonts w:ascii="Century" w:eastAsia="ＭＳ 明朝" w:hAnsi="ＭＳ 明朝" w:cs="ＭＳ 明朝" w:hint="eastAsia"/>
          <w:color w:val="000000"/>
          <w:kern w:val="0"/>
          <w:sz w:val="12"/>
          <w:szCs w:val="12"/>
        </w:rPr>
        <w:t>条　入居者は、県営住宅を模様替えし、又は増築してはならない。ただし、原状回復が容易である場合において、知事の承認を得たときは、この限りでない。</w:t>
      </w:r>
    </w:p>
    <w:p w14:paraId="168C80F5"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２　知事は、入居者が県営住宅を明け渡すときは、当該入居者の費用で原状回復を行うことを条件として前項の承認を行うことができる。</w:t>
      </w:r>
    </w:p>
    <w:p w14:paraId="273BFBA4" w14:textId="77777777" w:rsidR="00DA50D5" w:rsidRPr="002B2895" w:rsidRDefault="00DA50D5" w:rsidP="0094761F">
      <w:pPr>
        <w:autoSpaceDE w:val="0"/>
        <w:autoSpaceDN w:val="0"/>
        <w:adjustRightInd w:val="0"/>
        <w:spacing w:line="140" w:lineRule="exact"/>
        <w:ind w:leftChars="50" w:left="105"/>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（管理上必要な指示）</w:t>
      </w:r>
    </w:p>
    <w:p w14:paraId="433184BD"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第</w:t>
      </w:r>
      <w:r w:rsidRPr="002B2895">
        <w:rPr>
          <w:rFonts w:ascii="Century" w:eastAsia="ＭＳ 明朝" w:hAnsi="ＭＳ 明朝" w:cs="ＭＳ 明朝"/>
          <w:color w:val="000000"/>
          <w:kern w:val="0"/>
          <w:sz w:val="12"/>
          <w:szCs w:val="12"/>
        </w:rPr>
        <w:t>27</w:t>
      </w:r>
      <w:r w:rsidRPr="002B2895">
        <w:rPr>
          <w:rFonts w:ascii="Century" w:eastAsia="ＭＳ 明朝" w:hAnsi="ＭＳ 明朝" w:cs="ＭＳ 明朝" w:hint="eastAsia"/>
          <w:color w:val="000000"/>
          <w:kern w:val="0"/>
          <w:sz w:val="12"/>
          <w:szCs w:val="12"/>
        </w:rPr>
        <w:t>条　知事は、県営住宅の管理上必要があると認めるときは、入居者に対して、県営住宅の修繕その他必要な事項を指示することができる。</w:t>
      </w:r>
    </w:p>
    <w:p w14:paraId="5DBE2F69" w14:textId="77777777" w:rsidR="00DA50D5" w:rsidRPr="002B2895" w:rsidRDefault="00DA50D5" w:rsidP="0094761F">
      <w:pPr>
        <w:autoSpaceDE w:val="0"/>
        <w:autoSpaceDN w:val="0"/>
        <w:adjustRightInd w:val="0"/>
        <w:spacing w:line="140" w:lineRule="exact"/>
        <w:ind w:leftChars="50" w:left="105"/>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（収入超過の認定等）</w:t>
      </w:r>
    </w:p>
    <w:p w14:paraId="642DA66F"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第</w:t>
      </w:r>
      <w:r w:rsidRPr="002B2895">
        <w:rPr>
          <w:rFonts w:ascii="Century" w:eastAsia="ＭＳ 明朝" w:hAnsi="ＭＳ 明朝" w:cs="ＭＳ 明朝"/>
          <w:color w:val="000000"/>
          <w:kern w:val="0"/>
          <w:sz w:val="12"/>
          <w:szCs w:val="12"/>
        </w:rPr>
        <w:t>28</w:t>
      </w:r>
      <w:r w:rsidRPr="002B2895">
        <w:rPr>
          <w:rFonts w:ascii="Century" w:eastAsia="ＭＳ 明朝" w:hAnsi="ＭＳ 明朝" w:cs="ＭＳ 明朝" w:hint="eastAsia"/>
          <w:color w:val="000000"/>
          <w:kern w:val="0"/>
          <w:sz w:val="12"/>
          <w:szCs w:val="12"/>
        </w:rPr>
        <w:t>条　知事は、入居者が県営住宅に引き続き３年以上入居している場合において、第６条第２号ア、イ又はウに掲げる場合の区分に応じ、それぞれア、イ又はウに掲げる金額を超える収入があると認定したときは、当該入居者に対して、その旨を通知するものとする。</w:t>
      </w:r>
    </w:p>
    <w:p w14:paraId="4656E19E"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２　前項の規定による通知を受けた者（以下「収入超過者」という。）は、同項の規定による認定に対し、知事の定めるところにより、知事に意見を述べることができる。この場合において、知事は、当該意見の内容を審査し、当該意見に理由があると認めるときは、当該認定を取り消し、その旨を当該収入超過者に通知するものとする。</w:t>
      </w:r>
    </w:p>
    <w:p w14:paraId="0E1A3674" w14:textId="77777777" w:rsidR="00DA50D5" w:rsidRPr="002B2895" w:rsidRDefault="00DA50D5" w:rsidP="0094761F">
      <w:pPr>
        <w:autoSpaceDE w:val="0"/>
        <w:autoSpaceDN w:val="0"/>
        <w:adjustRightInd w:val="0"/>
        <w:spacing w:line="140" w:lineRule="exact"/>
        <w:ind w:leftChars="50" w:left="105"/>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（明渡しの義務）</w:t>
      </w:r>
    </w:p>
    <w:p w14:paraId="1EA7C1A1"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第</w:t>
      </w:r>
      <w:r w:rsidRPr="002B2895">
        <w:rPr>
          <w:rFonts w:ascii="Century" w:eastAsia="ＭＳ 明朝" w:hAnsi="ＭＳ 明朝" w:cs="ＭＳ 明朝"/>
          <w:color w:val="000000"/>
          <w:kern w:val="0"/>
          <w:sz w:val="12"/>
          <w:szCs w:val="12"/>
        </w:rPr>
        <w:t>29</w:t>
      </w:r>
      <w:r w:rsidRPr="002B2895">
        <w:rPr>
          <w:rFonts w:ascii="Century" w:eastAsia="ＭＳ 明朝" w:hAnsi="ＭＳ 明朝" w:cs="ＭＳ 明朝" w:hint="eastAsia"/>
          <w:color w:val="000000"/>
          <w:kern w:val="0"/>
          <w:sz w:val="12"/>
          <w:szCs w:val="12"/>
        </w:rPr>
        <w:t>条　収入超過者は、県営住宅を明け渡すように努めなければならない。この場合において、知事は、必要があると認めるときは、適正な住宅のあつせんをする等その明渡しを容易にするように努めなければならない。</w:t>
      </w:r>
    </w:p>
    <w:p w14:paraId="24BC0DE3" w14:textId="77777777" w:rsidR="00DA50D5" w:rsidRPr="002B2895" w:rsidRDefault="00DA50D5" w:rsidP="0094761F">
      <w:pPr>
        <w:autoSpaceDE w:val="0"/>
        <w:autoSpaceDN w:val="0"/>
        <w:adjustRightInd w:val="0"/>
        <w:spacing w:line="140" w:lineRule="exact"/>
        <w:ind w:leftChars="50" w:left="105"/>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（収入超過者に対する家賃）</w:t>
      </w:r>
    </w:p>
    <w:p w14:paraId="5D6D937B"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第</w:t>
      </w:r>
      <w:r w:rsidRPr="002B2895">
        <w:rPr>
          <w:rFonts w:ascii="Century" w:eastAsia="ＭＳ 明朝" w:hAnsi="ＭＳ 明朝" w:cs="ＭＳ 明朝"/>
          <w:color w:val="000000"/>
          <w:kern w:val="0"/>
          <w:sz w:val="12"/>
          <w:szCs w:val="12"/>
        </w:rPr>
        <w:t>30</w:t>
      </w:r>
      <w:r w:rsidRPr="002B2895">
        <w:rPr>
          <w:rFonts w:ascii="Century" w:eastAsia="ＭＳ 明朝" w:hAnsi="ＭＳ 明朝" w:cs="ＭＳ 明朝" w:hint="eastAsia"/>
          <w:color w:val="000000"/>
          <w:kern w:val="0"/>
          <w:sz w:val="12"/>
          <w:szCs w:val="12"/>
        </w:rPr>
        <w:t>条　収入超過者に係る県営住宅の毎月の家賃の額は、第</w:t>
      </w:r>
      <w:r w:rsidRPr="002B2895">
        <w:rPr>
          <w:rFonts w:ascii="Century" w:eastAsia="ＭＳ 明朝" w:hAnsi="ＭＳ 明朝" w:cs="ＭＳ 明朝"/>
          <w:color w:val="000000"/>
          <w:kern w:val="0"/>
          <w:sz w:val="12"/>
          <w:szCs w:val="12"/>
        </w:rPr>
        <w:t>15</w:t>
      </w:r>
      <w:r w:rsidRPr="002B2895">
        <w:rPr>
          <w:rFonts w:ascii="Century" w:eastAsia="ＭＳ 明朝" w:hAnsi="ＭＳ 明朝" w:cs="ＭＳ 明朝" w:hint="eastAsia"/>
          <w:color w:val="000000"/>
          <w:kern w:val="0"/>
          <w:sz w:val="12"/>
          <w:szCs w:val="12"/>
        </w:rPr>
        <w:t>条第１項の規定にかかわらず、毎年度、近傍同種の住宅の家賃の額以下で令第８条第２項に規定する方法により算出した額とする。</w:t>
      </w:r>
    </w:p>
    <w:p w14:paraId="4FBFC39A"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２　知事は、入居者が前項の規定に該当する場合において第</w:t>
      </w:r>
      <w:r w:rsidRPr="002B2895">
        <w:rPr>
          <w:rFonts w:ascii="Century" w:eastAsia="ＭＳ 明朝" w:hAnsi="ＭＳ 明朝" w:cs="ＭＳ 明朝"/>
          <w:color w:val="000000"/>
          <w:kern w:val="0"/>
          <w:sz w:val="12"/>
          <w:szCs w:val="12"/>
        </w:rPr>
        <w:t>16</w:t>
      </w:r>
      <w:r w:rsidRPr="002B2895">
        <w:rPr>
          <w:rFonts w:ascii="Century" w:eastAsia="ＭＳ 明朝" w:hAnsi="ＭＳ 明朝" w:cs="ＭＳ 明朝" w:hint="eastAsia"/>
          <w:color w:val="000000"/>
          <w:kern w:val="0"/>
          <w:sz w:val="12"/>
          <w:szCs w:val="12"/>
        </w:rPr>
        <w:t>条第１項の規定による申告をすること及び第</w:t>
      </w:r>
      <w:r w:rsidRPr="002B2895">
        <w:rPr>
          <w:rFonts w:ascii="Century" w:eastAsia="ＭＳ 明朝" w:hAnsi="ＭＳ 明朝" w:cs="ＭＳ 明朝"/>
          <w:color w:val="000000"/>
          <w:kern w:val="0"/>
          <w:sz w:val="12"/>
          <w:szCs w:val="12"/>
        </w:rPr>
        <w:t>35</w:t>
      </w:r>
      <w:r w:rsidRPr="002B2895">
        <w:rPr>
          <w:rFonts w:ascii="Century" w:eastAsia="ＭＳ 明朝" w:hAnsi="ＭＳ 明朝" w:cs="ＭＳ 明朝" w:hint="eastAsia"/>
          <w:color w:val="000000"/>
          <w:kern w:val="0"/>
          <w:sz w:val="12"/>
          <w:szCs w:val="12"/>
        </w:rPr>
        <w:t>条第１項の規定による報告の請求に応じることが困難な事情にあると認めるときは、第</w:t>
      </w:r>
      <w:r w:rsidRPr="002B2895">
        <w:rPr>
          <w:rFonts w:ascii="Century" w:eastAsia="ＭＳ 明朝" w:hAnsi="ＭＳ 明朝" w:cs="ＭＳ 明朝"/>
          <w:color w:val="000000"/>
          <w:kern w:val="0"/>
          <w:sz w:val="12"/>
          <w:szCs w:val="12"/>
        </w:rPr>
        <w:t>15</w:t>
      </w:r>
      <w:r w:rsidRPr="002B2895">
        <w:rPr>
          <w:rFonts w:ascii="Century" w:eastAsia="ＭＳ 明朝" w:hAnsi="ＭＳ 明朝" w:cs="ＭＳ 明朝" w:hint="eastAsia"/>
          <w:color w:val="000000"/>
          <w:kern w:val="0"/>
          <w:sz w:val="12"/>
          <w:szCs w:val="12"/>
        </w:rPr>
        <w:t>条第４項及び前項の規定にかかわらず、当該入居者の毎月の家賃の額を、毎年度、近傍同種の住宅の家賃の額以下で令第８条第３項において読み替えて準用する同条第２項に規定する方法により算出した額とすることができる。</w:t>
      </w:r>
    </w:p>
    <w:p w14:paraId="0ABFD6B2"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３　第</w:t>
      </w:r>
      <w:r w:rsidRPr="002B2895">
        <w:rPr>
          <w:rFonts w:ascii="Century" w:eastAsia="ＭＳ 明朝" w:hAnsi="ＭＳ 明朝" w:cs="ＭＳ 明朝"/>
          <w:color w:val="000000"/>
          <w:kern w:val="0"/>
          <w:sz w:val="12"/>
          <w:szCs w:val="12"/>
        </w:rPr>
        <w:t>17</w:t>
      </w:r>
      <w:r w:rsidRPr="002B2895">
        <w:rPr>
          <w:rFonts w:ascii="Century" w:eastAsia="ＭＳ 明朝" w:hAnsi="ＭＳ 明朝" w:cs="ＭＳ 明朝" w:hint="eastAsia"/>
          <w:color w:val="000000"/>
          <w:kern w:val="0"/>
          <w:sz w:val="12"/>
          <w:szCs w:val="12"/>
        </w:rPr>
        <w:t>条及び第</w:t>
      </w:r>
      <w:r w:rsidRPr="002B2895">
        <w:rPr>
          <w:rFonts w:ascii="Century" w:eastAsia="ＭＳ 明朝" w:hAnsi="ＭＳ 明朝" w:cs="ＭＳ 明朝"/>
          <w:color w:val="000000"/>
          <w:kern w:val="0"/>
          <w:sz w:val="12"/>
          <w:szCs w:val="12"/>
        </w:rPr>
        <w:t>18</w:t>
      </w:r>
      <w:r w:rsidRPr="002B2895">
        <w:rPr>
          <w:rFonts w:ascii="Century" w:eastAsia="ＭＳ 明朝" w:hAnsi="ＭＳ 明朝" w:cs="ＭＳ 明朝" w:hint="eastAsia"/>
          <w:color w:val="000000"/>
          <w:kern w:val="0"/>
          <w:sz w:val="12"/>
          <w:szCs w:val="12"/>
        </w:rPr>
        <w:t>条の規定は、前２項の家賃について準用する。</w:t>
      </w:r>
    </w:p>
    <w:p w14:paraId="7C9C25C7" w14:textId="77777777" w:rsidR="00DA50D5" w:rsidRPr="002B2895" w:rsidRDefault="00DA50D5" w:rsidP="0094761F">
      <w:pPr>
        <w:autoSpaceDE w:val="0"/>
        <w:autoSpaceDN w:val="0"/>
        <w:adjustRightInd w:val="0"/>
        <w:spacing w:line="140" w:lineRule="exact"/>
        <w:ind w:leftChars="50" w:left="105"/>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（高額所得の認定等）</w:t>
      </w:r>
    </w:p>
    <w:p w14:paraId="0D624F90"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第</w:t>
      </w:r>
      <w:r w:rsidRPr="002B2895">
        <w:rPr>
          <w:rFonts w:ascii="Century" w:eastAsia="ＭＳ 明朝" w:hAnsi="ＭＳ 明朝" w:cs="ＭＳ 明朝"/>
          <w:color w:val="000000"/>
          <w:kern w:val="0"/>
          <w:sz w:val="12"/>
          <w:szCs w:val="12"/>
        </w:rPr>
        <w:t>31</w:t>
      </w:r>
      <w:r w:rsidRPr="002B2895">
        <w:rPr>
          <w:rFonts w:ascii="Century" w:eastAsia="ＭＳ 明朝" w:hAnsi="ＭＳ 明朝" w:cs="ＭＳ 明朝" w:hint="eastAsia"/>
          <w:color w:val="000000"/>
          <w:kern w:val="0"/>
          <w:sz w:val="12"/>
          <w:szCs w:val="12"/>
        </w:rPr>
        <w:t>条　知事は、入居者が県営住宅に引き続き５年以上入居している場合において、最近２年間引き続き令第９条に規定する収入の基準の額を超える高額の収入があると認定したときは、当該入居者に対して、その旨を通知するものとする。</w:t>
      </w:r>
    </w:p>
    <w:p w14:paraId="0F92FBFE"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２　第</w:t>
      </w:r>
      <w:r w:rsidRPr="002B2895">
        <w:rPr>
          <w:rFonts w:ascii="Century" w:eastAsia="ＭＳ 明朝" w:hAnsi="ＭＳ 明朝" w:cs="ＭＳ 明朝"/>
          <w:color w:val="000000"/>
          <w:kern w:val="0"/>
          <w:sz w:val="12"/>
          <w:szCs w:val="12"/>
        </w:rPr>
        <w:t>28</w:t>
      </w:r>
      <w:r w:rsidRPr="002B2895">
        <w:rPr>
          <w:rFonts w:ascii="Century" w:eastAsia="ＭＳ 明朝" w:hAnsi="ＭＳ 明朝" w:cs="ＭＳ 明朝" w:hint="eastAsia"/>
          <w:color w:val="000000"/>
          <w:kern w:val="0"/>
          <w:sz w:val="12"/>
          <w:szCs w:val="12"/>
        </w:rPr>
        <w:t>条第２項の規定は、前項の規定による通知を受けた者（以下「高額所得者」という。）について準用する。</w:t>
      </w:r>
    </w:p>
    <w:p w14:paraId="14D9E6FD" w14:textId="77777777" w:rsidR="00DA50D5" w:rsidRPr="002B2895" w:rsidRDefault="00DA50D5" w:rsidP="0094761F">
      <w:pPr>
        <w:autoSpaceDE w:val="0"/>
        <w:autoSpaceDN w:val="0"/>
        <w:adjustRightInd w:val="0"/>
        <w:spacing w:line="140" w:lineRule="exact"/>
        <w:ind w:leftChars="50" w:left="105"/>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（高額所得者に対する明渡し請求）</w:t>
      </w:r>
    </w:p>
    <w:p w14:paraId="067F35BB"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第</w:t>
      </w:r>
      <w:r w:rsidRPr="002B2895">
        <w:rPr>
          <w:rFonts w:ascii="Century" w:eastAsia="ＭＳ 明朝" w:hAnsi="ＭＳ 明朝" w:cs="ＭＳ 明朝"/>
          <w:color w:val="000000"/>
          <w:kern w:val="0"/>
          <w:sz w:val="12"/>
          <w:szCs w:val="12"/>
        </w:rPr>
        <w:t>32</w:t>
      </w:r>
      <w:r w:rsidRPr="002B2895">
        <w:rPr>
          <w:rFonts w:ascii="Century" w:eastAsia="ＭＳ 明朝" w:hAnsi="ＭＳ 明朝" w:cs="ＭＳ 明朝" w:hint="eastAsia"/>
          <w:color w:val="000000"/>
          <w:kern w:val="0"/>
          <w:sz w:val="12"/>
          <w:szCs w:val="12"/>
        </w:rPr>
        <w:t>条　知事は、高額所得者に対し、期限を定めて、県営住宅の明渡しを請求することができる。</w:t>
      </w:r>
    </w:p>
    <w:p w14:paraId="593CF4CA"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２　前項の期限は、同項の規定による請求をする日の翌日から起算して６月を経過した日以後の日でなければならない。</w:t>
      </w:r>
    </w:p>
    <w:p w14:paraId="1287C985"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３　第１項の規定による請求を受けた者は、同項の期限が到来したときは、速やかに、県営住宅を明け渡さなければならない。</w:t>
      </w:r>
    </w:p>
    <w:p w14:paraId="7E4AA883" w14:textId="77777777" w:rsidR="00DA50D5" w:rsidRPr="002B2895" w:rsidRDefault="00DA50D5" w:rsidP="0094761F">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４　知事は、第１項の規定による請求を受けた者に次に掲げる特別の事情がある場合においては、同項の期限を延長することができる。</w:t>
      </w:r>
    </w:p>
    <w:p w14:paraId="112FA872" w14:textId="77777777" w:rsidR="00DA50D5" w:rsidRPr="002B2895" w:rsidRDefault="00DA50D5" w:rsidP="0094761F">
      <w:pPr>
        <w:autoSpaceDE w:val="0"/>
        <w:autoSpaceDN w:val="0"/>
        <w:adjustRightInd w:val="0"/>
        <w:spacing w:line="140" w:lineRule="exact"/>
        <w:ind w:leftChars="50" w:left="225"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color w:val="000000"/>
          <w:kern w:val="0"/>
          <w:sz w:val="12"/>
          <w:szCs w:val="12"/>
        </w:rPr>
        <w:t>(1)</w:t>
      </w:r>
      <w:r w:rsidRPr="002B2895">
        <w:rPr>
          <w:rFonts w:ascii="Century" w:eastAsia="ＭＳ 明朝" w:hAnsi="ＭＳ 明朝" w:cs="ＭＳ 明朝" w:hint="eastAsia"/>
          <w:color w:val="000000"/>
          <w:kern w:val="0"/>
          <w:sz w:val="12"/>
          <w:szCs w:val="12"/>
        </w:rPr>
        <w:t xml:space="preserve">　入居者等が病気にかかつているとき。</w:t>
      </w:r>
    </w:p>
    <w:p w14:paraId="6C5DE4D1" w14:textId="77777777" w:rsidR="00DA50D5" w:rsidRPr="002B2895" w:rsidRDefault="00DA50D5" w:rsidP="0094761F">
      <w:pPr>
        <w:autoSpaceDE w:val="0"/>
        <w:autoSpaceDN w:val="0"/>
        <w:adjustRightInd w:val="0"/>
        <w:spacing w:line="140" w:lineRule="exact"/>
        <w:ind w:leftChars="50" w:left="225"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color w:val="000000"/>
          <w:kern w:val="0"/>
          <w:sz w:val="12"/>
          <w:szCs w:val="12"/>
        </w:rPr>
        <w:t>(2)</w:t>
      </w:r>
      <w:r w:rsidRPr="002B2895">
        <w:rPr>
          <w:rFonts w:ascii="Century" w:eastAsia="ＭＳ 明朝" w:hAnsi="ＭＳ 明朝" w:cs="ＭＳ 明朝" w:hint="eastAsia"/>
          <w:color w:val="000000"/>
          <w:kern w:val="0"/>
          <w:sz w:val="12"/>
          <w:szCs w:val="12"/>
        </w:rPr>
        <w:t xml:space="preserve">　入居者等が災害により著しく損害を受けたとき。</w:t>
      </w:r>
    </w:p>
    <w:p w14:paraId="69202A19" w14:textId="77777777" w:rsidR="00DA50D5" w:rsidRPr="002B2895" w:rsidRDefault="00DA50D5" w:rsidP="0094761F">
      <w:pPr>
        <w:autoSpaceDE w:val="0"/>
        <w:autoSpaceDN w:val="0"/>
        <w:adjustRightInd w:val="0"/>
        <w:spacing w:line="140" w:lineRule="exact"/>
        <w:ind w:leftChars="50" w:left="225"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color w:val="000000"/>
          <w:kern w:val="0"/>
          <w:sz w:val="12"/>
          <w:szCs w:val="12"/>
        </w:rPr>
        <w:t>(3)</w:t>
      </w:r>
      <w:r w:rsidRPr="002B2895">
        <w:rPr>
          <w:rFonts w:ascii="Century" w:eastAsia="ＭＳ 明朝" w:hAnsi="ＭＳ 明朝" w:cs="ＭＳ 明朝" w:hint="eastAsia"/>
          <w:color w:val="000000"/>
          <w:kern w:val="0"/>
          <w:sz w:val="12"/>
          <w:szCs w:val="12"/>
        </w:rPr>
        <w:t xml:space="preserve">　入居者等が近い将来において定年退職する等の理由により、収入が著しく減少することが予想されるとき。</w:t>
      </w:r>
    </w:p>
    <w:p w14:paraId="11FBEACF" w14:textId="77777777" w:rsidR="00DA50D5" w:rsidRPr="002B2895" w:rsidRDefault="00DA50D5" w:rsidP="0094761F">
      <w:pPr>
        <w:autoSpaceDE w:val="0"/>
        <w:autoSpaceDN w:val="0"/>
        <w:adjustRightInd w:val="0"/>
        <w:spacing w:line="140" w:lineRule="exact"/>
        <w:ind w:leftChars="50" w:left="225"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color w:val="000000"/>
          <w:kern w:val="0"/>
          <w:sz w:val="12"/>
          <w:szCs w:val="12"/>
        </w:rPr>
        <w:t>(4)</w:t>
      </w:r>
      <w:r w:rsidRPr="002B2895">
        <w:rPr>
          <w:rFonts w:ascii="Century" w:eastAsia="ＭＳ 明朝" w:hAnsi="ＭＳ 明朝" w:cs="ＭＳ 明朝" w:hint="eastAsia"/>
          <w:color w:val="000000"/>
          <w:kern w:val="0"/>
          <w:sz w:val="12"/>
          <w:szCs w:val="12"/>
        </w:rPr>
        <w:t xml:space="preserve">　その他前３号に掲げる事情に準ずる特別の事情があるとき。</w:t>
      </w:r>
    </w:p>
    <w:p w14:paraId="086BC5FE" w14:textId="77777777" w:rsidR="00DA50D5" w:rsidRPr="002B2895" w:rsidRDefault="00DA50D5" w:rsidP="0094761F">
      <w:pPr>
        <w:autoSpaceDE w:val="0"/>
        <w:autoSpaceDN w:val="0"/>
        <w:adjustRightInd w:val="0"/>
        <w:spacing w:line="140" w:lineRule="exact"/>
        <w:ind w:leftChars="50" w:left="105"/>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（高額所得者に対する家賃）</w:t>
      </w:r>
    </w:p>
    <w:p w14:paraId="29975CFE" w14:textId="77777777" w:rsidR="00DA50D5" w:rsidRPr="002B2895" w:rsidRDefault="00DA50D5" w:rsidP="00454205">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第</w:t>
      </w:r>
      <w:r w:rsidRPr="002B2895">
        <w:rPr>
          <w:rFonts w:ascii="Century" w:eastAsia="ＭＳ 明朝" w:hAnsi="ＭＳ 明朝" w:cs="ＭＳ 明朝"/>
          <w:color w:val="000000"/>
          <w:kern w:val="0"/>
          <w:sz w:val="12"/>
          <w:szCs w:val="12"/>
        </w:rPr>
        <w:t>33</w:t>
      </w:r>
      <w:r w:rsidRPr="002B2895">
        <w:rPr>
          <w:rFonts w:ascii="Century" w:eastAsia="ＭＳ 明朝" w:hAnsi="ＭＳ 明朝" w:cs="ＭＳ 明朝" w:hint="eastAsia"/>
          <w:color w:val="000000"/>
          <w:kern w:val="0"/>
          <w:sz w:val="12"/>
          <w:szCs w:val="12"/>
        </w:rPr>
        <w:t>条　高額所得者に係る県営住宅の毎月の家賃の額は、第</w:t>
      </w:r>
      <w:r w:rsidRPr="002B2895">
        <w:rPr>
          <w:rFonts w:ascii="Century" w:eastAsia="ＭＳ 明朝" w:hAnsi="ＭＳ 明朝" w:cs="ＭＳ 明朝"/>
          <w:color w:val="000000"/>
          <w:kern w:val="0"/>
          <w:sz w:val="12"/>
          <w:szCs w:val="12"/>
        </w:rPr>
        <w:t>15</w:t>
      </w:r>
      <w:r w:rsidRPr="002B2895">
        <w:rPr>
          <w:rFonts w:ascii="Century" w:eastAsia="ＭＳ 明朝" w:hAnsi="ＭＳ 明朝" w:cs="ＭＳ 明朝" w:hint="eastAsia"/>
          <w:color w:val="000000"/>
          <w:kern w:val="0"/>
          <w:sz w:val="12"/>
          <w:szCs w:val="12"/>
        </w:rPr>
        <w:t>条第１項及び第４項並びに第</w:t>
      </w:r>
      <w:r w:rsidRPr="002B2895">
        <w:rPr>
          <w:rFonts w:ascii="Century" w:eastAsia="ＭＳ 明朝" w:hAnsi="ＭＳ 明朝" w:cs="ＭＳ 明朝"/>
          <w:color w:val="000000"/>
          <w:kern w:val="0"/>
          <w:sz w:val="12"/>
          <w:szCs w:val="12"/>
        </w:rPr>
        <w:t>30</w:t>
      </w:r>
      <w:r w:rsidRPr="002B2895">
        <w:rPr>
          <w:rFonts w:ascii="Century" w:eastAsia="ＭＳ 明朝" w:hAnsi="ＭＳ 明朝" w:cs="ＭＳ 明朝" w:hint="eastAsia"/>
          <w:color w:val="000000"/>
          <w:kern w:val="0"/>
          <w:sz w:val="12"/>
          <w:szCs w:val="12"/>
        </w:rPr>
        <w:t>条第１項及び第２項の規定にかかわらず、近傍同種の住宅の家賃の額に相当する額とする。</w:t>
      </w:r>
    </w:p>
    <w:p w14:paraId="2ED74D33" w14:textId="77777777" w:rsidR="00DA50D5" w:rsidRPr="002B2895" w:rsidRDefault="00DA50D5" w:rsidP="00454205">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２　知事は、前条第１項の規定による請求を受けた者が同項の期限が到来しても県営住宅を明け渡さない場合には、同項の期限が到来した日の翌日から当該県営住宅の明渡しを行う日までの期間について、毎月、近傍同種の住宅の家賃の額の２倍に相当する額の金銭を徴収することができる。</w:t>
      </w:r>
    </w:p>
    <w:p w14:paraId="14B9579A" w14:textId="77777777" w:rsidR="00DA50D5" w:rsidRPr="002B2895" w:rsidRDefault="00DA50D5" w:rsidP="00454205">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３　第</w:t>
      </w:r>
      <w:r w:rsidRPr="002B2895">
        <w:rPr>
          <w:rFonts w:ascii="Century" w:eastAsia="ＭＳ 明朝" w:hAnsi="ＭＳ 明朝" w:cs="ＭＳ 明朝"/>
          <w:color w:val="000000"/>
          <w:kern w:val="0"/>
          <w:sz w:val="12"/>
          <w:szCs w:val="12"/>
        </w:rPr>
        <w:t>17</w:t>
      </w:r>
      <w:r w:rsidRPr="002B2895">
        <w:rPr>
          <w:rFonts w:ascii="Century" w:eastAsia="ＭＳ 明朝" w:hAnsi="ＭＳ 明朝" w:cs="ＭＳ 明朝" w:hint="eastAsia"/>
          <w:color w:val="000000"/>
          <w:kern w:val="0"/>
          <w:sz w:val="12"/>
          <w:szCs w:val="12"/>
        </w:rPr>
        <w:t>条及び第</w:t>
      </w:r>
      <w:r w:rsidRPr="002B2895">
        <w:rPr>
          <w:rFonts w:ascii="Century" w:eastAsia="ＭＳ 明朝" w:hAnsi="ＭＳ 明朝" w:cs="ＭＳ 明朝"/>
          <w:color w:val="000000"/>
          <w:kern w:val="0"/>
          <w:sz w:val="12"/>
          <w:szCs w:val="12"/>
        </w:rPr>
        <w:t>18</w:t>
      </w:r>
      <w:r w:rsidRPr="002B2895">
        <w:rPr>
          <w:rFonts w:ascii="Century" w:eastAsia="ＭＳ 明朝" w:hAnsi="ＭＳ 明朝" w:cs="ＭＳ 明朝" w:hint="eastAsia"/>
          <w:color w:val="000000"/>
          <w:kern w:val="0"/>
          <w:sz w:val="12"/>
          <w:szCs w:val="12"/>
        </w:rPr>
        <w:t>条の規定は、第１項の家賃及び前項の金銭について準用する。</w:t>
      </w:r>
    </w:p>
    <w:p w14:paraId="256259A8" w14:textId="77777777" w:rsidR="00DA50D5" w:rsidRPr="002B2895" w:rsidRDefault="00DA50D5" w:rsidP="0094761F">
      <w:pPr>
        <w:autoSpaceDE w:val="0"/>
        <w:autoSpaceDN w:val="0"/>
        <w:adjustRightInd w:val="0"/>
        <w:spacing w:line="140" w:lineRule="exact"/>
        <w:ind w:leftChars="50" w:left="105"/>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（県営住宅の明渡し）</w:t>
      </w:r>
    </w:p>
    <w:p w14:paraId="49164A0A" w14:textId="77777777" w:rsidR="00DA50D5" w:rsidRPr="002B2895" w:rsidRDefault="00DA50D5" w:rsidP="00454205">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第</w:t>
      </w:r>
      <w:r w:rsidRPr="002B2895">
        <w:rPr>
          <w:rFonts w:ascii="Century" w:eastAsia="ＭＳ 明朝" w:hAnsi="ＭＳ 明朝" w:cs="ＭＳ 明朝"/>
          <w:color w:val="000000"/>
          <w:kern w:val="0"/>
          <w:sz w:val="12"/>
          <w:szCs w:val="12"/>
        </w:rPr>
        <w:t>40</w:t>
      </w:r>
      <w:r w:rsidRPr="002B2895">
        <w:rPr>
          <w:rFonts w:ascii="Century" w:eastAsia="ＭＳ 明朝" w:hAnsi="ＭＳ 明朝" w:cs="ＭＳ 明朝" w:hint="eastAsia"/>
          <w:color w:val="000000"/>
          <w:kern w:val="0"/>
          <w:sz w:val="12"/>
          <w:szCs w:val="12"/>
        </w:rPr>
        <w:t>条　入居者は、県営住宅を明け渡そうとするときは、明け渡そうとする日の７日前までに、その旨を知事に届け出て、当該県営住宅の検査を受けなければならない。</w:t>
      </w:r>
    </w:p>
    <w:p w14:paraId="77232A76" w14:textId="77777777" w:rsidR="00DA50D5" w:rsidRPr="002B2895" w:rsidRDefault="00DA50D5" w:rsidP="00454205">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２　入居者が第</w:t>
      </w:r>
      <w:r w:rsidRPr="002B2895">
        <w:rPr>
          <w:rFonts w:ascii="Century" w:eastAsia="ＭＳ 明朝" w:hAnsi="ＭＳ 明朝" w:cs="ＭＳ 明朝"/>
          <w:color w:val="000000"/>
          <w:kern w:val="0"/>
          <w:sz w:val="12"/>
          <w:szCs w:val="12"/>
        </w:rPr>
        <w:t>26</w:t>
      </w:r>
      <w:r w:rsidRPr="002B2895">
        <w:rPr>
          <w:rFonts w:ascii="Century" w:eastAsia="ＭＳ 明朝" w:hAnsi="ＭＳ 明朝" w:cs="ＭＳ 明朝" w:hint="eastAsia"/>
          <w:color w:val="000000"/>
          <w:kern w:val="0"/>
          <w:sz w:val="12"/>
          <w:szCs w:val="12"/>
        </w:rPr>
        <w:t>条第１項の規定により県営住宅を模様替えし、又は増築したときは、前項の検査のときまでに、当該入居者の費用で原状回復を行わなければならない。</w:t>
      </w:r>
    </w:p>
    <w:p w14:paraId="1B20DFFD" w14:textId="77777777" w:rsidR="00DA50D5" w:rsidRPr="002B2895" w:rsidRDefault="00DA50D5" w:rsidP="0094761F">
      <w:pPr>
        <w:autoSpaceDE w:val="0"/>
        <w:autoSpaceDN w:val="0"/>
        <w:adjustRightInd w:val="0"/>
        <w:spacing w:line="140" w:lineRule="exact"/>
        <w:ind w:leftChars="50" w:left="105"/>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（平９条例</w:t>
      </w:r>
      <w:r w:rsidRPr="002B2895">
        <w:rPr>
          <w:rFonts w:ascii="Century" w:eastAsia="ＭＳ 明朝" w:hAnsi="ＭＳ 明朝" w:cs="ＭＳ 明朝"/>
          <w:color w:val="000000"/>
          <w:kern w:val="0"/>
          <w:sz w:val="12"/>
          <w:szCs w:val="12"/>
        </w:rPr>
        <w:t>37</w:t>
      </w:r>
      <w:r w:rsidRPr="002B2895">
        <w:rPr>
          <w:rFonts w:ascii="Century" w:eastAsia="ＭＳ 明朝" w:hAnsi="ＭＳ 明朝" w:cs="ＭＳ 明朝" w:hint="eastAsia"/>
          <w:color w:val="000000"/>
          <w:kern w:val="0"/>
          <w:sz w:val="12"/>
          <w:szCs w:val="12"/>
        </w:rPr>
        <w:t>・旧第</w:t>
      </w:r>
      <w:r w:rsidRPr="002B2895">
        <w:rPr>
          <w:rFonts w:ascii="Century" w:eastAsia="ＭＳ 明朝" w:hAnsi="ＭＳ 明朝" w:cs="ＭＳ 明朝"/>
          <w:color w:val="000000"/>
          <w:kern w:val="0"/>
          <w:sz w:val="12"/>
          <w:szCs w:val="12"/>
        </w:rPr>
        <w:t>28</w:t>
      </w:r>
      <w:r w:rsidRPr="002B2895">
        <w:rPr>
          <w:rFonts w:ascii="Century" w:eastAsia="ＭＳ 明朝" w:hAnsi="ＭＳ 明朝" w:cs="ＭＳ 明朝" w:hint="eastAsia"/>
          <w:color w:val="000000"/>
          <w:kern w:val="0"/>
          <w:sz w:val="12"/>
          <w:szCs w:val="12"/>
        </w:rPr>
        <w:t>条繰下・一部改正）</w:t>
      </w:r>
    </w:p>
    <w:p w14:paraId="573DAEC5" w14:textId="77777777" w:rsidR="00DA50D5" w:rsidRPr="002B2895" w:rsidRDefault="00DA50D5" w:rsidP="0094761F">
      <w:pPr>
        <w:autoSpaceDE w:val="0"/>
        <w:autoSpaceDN w:val="0"/>
        <w:adjustRightInd w:val="0"/>
        <w:spacing w:line="140" w:lineRule="exact"/>
        <w:ind w:leftChars="50" w:left="105"/>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（明渡しの請求）</w:t>
      </w:r>
    </w:p>
    <w:p w14:paraId="7466AECE" w14:textId="77777777" w:rsidR="00DA50D5" w:rsidRPr="002B2895" w:rsidRDefault="00DA50D5" w:rsidP="00454205">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第</w:t>
      </w:r>
      <w:r w:rsidRPr="002B2895">
        <w:rPr>
          <w:rFonts w:ascii="Century" w:eastAsia="ＭＳ 明朝" w:hAnsi="ＭＳ 明朝" w:cs="ＭＳ 明朝"/>
          <w:color w:val="000000"/>
          <w:kern w:val="0"/>
          <w:sz w:val="12"/>
          <w:szCs w:val="12"/>
        </w:rPr>
        <w:t>41</w:t>
      </w:r>
      <w:r w:rsidRPr="002B2895">
        <w:rPr>
          <w:rFonts w:ascii="Century" w:eastAsia="ＭＳ 明朝" w:hAnsi="ＭＳ 明朝" w:cs="ＭＳ 明朝" w:hint="eastAsia"/>
          <w:color w:val="000000"/>
          <w:kern w:val="0"/>
          <w:sz w:val="12"/>
          <w:szCs w:val="12"/>
        </w:rPr>
        <w:t>条　知事は、次の各号のいずれかに該当する場合は、入居者に対し、県営住宅の明渡しを請求することができる。</w:t>
      </w:r>
    </w:p>
    <w:p w14:paraId="224CFC9D" w14:textId="77777777" w:rsidR="00DA50D5" w:rsidRPr="002B2895" w:rsidRDefault="00DA50D5" w:rsidP="00454205">
      <w:pPr>
        <w:autoSpaceDE w:val="0"/>
        <w:autoSpaceDN w:val="0"/>
        <w:adjustRightInd w:val="0"/>
        <w:spacing w:line="140" w:lineRule="exact"/>
        <w:ind w:leftChars="50" w:left="225"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color w:val="000000"/>
          <w:kern w:val="0"/>
          <w:sz w:val="12"/>
          <w:szCs w:val="12"/>
        </w:rPr>
        <w:t>(1)</w:t>
      </w:r>
      <w:r w:rsidRPr="002B2895">
        <w:rPr>
          <w:rFonts w:ascii="Century" w:eastAsia="ＭＳ 明朝" w:hAnsi="ＭＳ 明朝" w:cs="ＭＳ 明朝" w:hint="eastAsia"/>
          <w:color w:val="000000"/>
          <w:kern w:val="0"/>
          <w:sz w:val="12"/>
          <w:szCs w:val="12"/>
        </w:rPr>
        <w:t xml:space="preserve">　入居者等が不正の行為によつて入居したとき。</w:t>
      </w:r>
    </w:p>
    <w:p w14:paraId="7E83DC89" w14:textId="77777777" w:rsidR="00DA50D5" w:rsidRPr="002B2895" w:rsidRDefault="00DA50D5" w:rsidP="00454205">
      <w:pPr>
        <w:autoSpaceDE w:val="0"/>
        <w:autoSpaceDN w:val="0"/>
        <w:adjustRightInd w:val="0"/>
        <w:spacing w:line="140" w:lineRule="exact"/>
        <w:ind w:leftChars="50" w:left="225"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color w:val="000000"/>
          <w:kern w:val="0"/>
          <w:sz w:val="12"/>
          <w:szCs w:val="12"/>
        </w:rPr>
        <w:t>(2)</w:t>
      </w:r>
      <w:r w:rsidRPr="002B2895">
        <w:rPr>
          <w:rFonts w:ascii="Century" w:eastAsia="ＭＳ 明朝" w:hAnsi="ＭＳ 明朝" w:cs="ＭＳ 明朝" w:hint="eastAsia"/>
          <w:color w:val="000000"/>
          <w:kern w:val="0"/>
          <w:sz w:val="12"/>
          <w:szCs w:val="12"/>
        </w:rPr>
        <w:t xml:space="preserve">　入居者が家賃を３月以上滞納したとき。</w:t>
      </w:r>
    </w:p>
    <w:p w14:paraId="23B07B3E" w14:textId="77777777" w:rsidR="00DA50D5" w:rsidRPr="002B2895" w:rsidRDefault="00DA50D5" w:rsidP="00454205">
      <w:pPr>
        <w:autoSpaceDE w:val="0"/>
        <w:autoSpaceDN w:val="0"/>
        <w:adjustRightInd w:val="0"/>
        <w:spacing w:line="140" w:lineRule="exact"/>
        <w:ind w:leftChars="50" w:left="225"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color w:val="000000"/>
          <w:kern w:val="0"/>
          <w:sz w:val="12"/>
          <w:szCs w:val="12"/>
        </w:rPr>
        <w:t>(3)</w:t>
      </w:r>
      <w:r w:rsidRPr="002B2895">
        <w:rPr>
          <w:rFonts w:ascii="Century" w:eastAsia="ＭＳ 明朝" w:hAnsi="ＭＳ 明朝" w:cs="ＭＳ 明朝" w:hint="eastAsia"/>
          <w:color w:val="000000"/>
          <w:kern w:val="0"/>
          <w:sz w:val="12"/>
          <w:szCs w:val="12"/>
        </w:rPr>
        <w:t xml:space="preserve">　入居者等が県営住宅又は共同施設を故意に</w:t>
      </w:r>
      <w:r w:rsidR="00D212DB" w:rsidRPr="002B2895">
        <w:rPr>
          <w:rFonts w:ascii="Century" w:eastAsia="ＭＳ 明朝" w:hAnsi="ＭＳ 明朝" w:cs="ＭＳ 明朝"/>
          <w:color w:val="000000"/>
          <w:kern w:val="0"/>
          <w:sz w:val="12"/>
          <w:szCs w:val="12"/>
        </w:rPr>
        <w:t>毀</w:t>
      </w:r>
      <w:r w:rsidR="00D212DB" w:rsidRPr="002B2895">
        <w:rPr>
          <w:rFonts w:ascii="Century" w:eastAsia="ＭＳ 明朝" w:hAnsi="ＭＳ 明朝" w:cs="ＭＳ 明朝" w:hint="eastAsia"/>
          <w:color w:val="000000"/>
          <w:kern w:val="0"/>
          <w:sz w:val="12"/>
          <w:szCs w:val="12"/>
        </w:rPr>
        <w:t>損</w:t>
      </w:r>
      <w:r w:rsidRPr="002B2895">
        <w:rPr>
          <w:rFonts w:ascii="Century" w:eastAsia="ＭＳ 明朝" w:hAnsi="ＭＳ 明朝" w:cs="ＭＳ 明朝" w:hint="eastAsia"/>
          <w:color w:val="000000"/>
          <w:kern w:val="0"/>
          <w:sz w:val="12"/>
          <w:szCs w:val="12"/>
        </w:rPr>
        <w:t>したとき。</w:t>
      </w:r>
    </w:p>
    <w:p w14:paraId="4474BC96" w14:textId="77777777" w:rsidR="00DA50D5" w:rsidRPr="002B2895" w:rsidRDefault="00DA50D5" w:rsidP="00454205">
      <w:pPr>
        <w:autoSpaceDE w:val="0"/>
        <w:autoSpaceDN w:val="0"/>
        <w:adjustRightInd w:val="0"/>
        <w:spacing w:line="140" w:lineRule="exact"/>
        <w:ind w:leftChars="50" w:left="225"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color w:val="000000"/>
          <w:kern w:val="0"/>
          <w:sz w:val="12"/>
          <w:szCs w:val="12"/>
        </w:rPr>
        <w:t>(4)</w:t>
      </w:r>
      <w:r w:rsidRPr="002B2895">
        <w:rPr>
          <w:rFonts w:ascii="Century" w:eastAsia="ＭＳ 明朝" w:hAnsi="ＭＳ 明朝" w:cs="ＭＳ 明朝" w:hint="eastAsia"/>
          <w:color w:val="000000"/>
          <w:kern w:val="0"/>
          <w:sz w:val="12"/>
          <w:szCs w:val="12"/>
        </w:rPr>
        <w:t xml:space="preserve">　入居者等が正当な理由によらないで</w:t>
      </w:r>
      <w:r w:rsidRPr="002B2895">
        <w:rPr>
          <w:rFonts w:ascii="Century" w:eastAsia="ＭＳ 明朝" w:hAnsi="ＭＳ 明朝" w:cs="ＭＳ 明朝"/>
          <w:color w:val="000000"/>
          <w:kern w:val="0"/>
          <w:sz w:val="12"/>
          <w:szCs w:val="12"/>
        </w:rPr>
        <w:t>15</w:t>
      </w:r>
      <w:r w:rsidRPr="002B2895">
        <w:rPr>
          <w:rFonts w:ascii="Century" w:eastAsia="ＭＳ 明朝" w:hAnsi="ＭＳ 明朝" w:cs="ＭＳ 明朝" w:hint="eastAsia"/>
          <w:color w:val="000000"/>
          <w:kern w:val="0"/>
          <w:sz w:val="12"/>
          <w:szCs w:val="12"/>
        </w:rPr>
        <w:t>日以上県営住宅を使用しないとき。</w:t>
      </w:r>
    </w:p>
    <w:p w14:paraId="4D738FC6" w14:textId="77777777" w:rsidR="00DA50D5" w:rsidRPr="002B2895" w:rsidRDefault="00DA50D5" w:rsidP="00454205">
      <w:pPr>
        <w:autoSpaceDE w:val="0"/>
        <w:autoSpaceDN w:val="0"/>
        <w:adjustRightInd w:val="0"/>
        <w:spacing w:line="140" w:lineRule="exact"/>
        <w:ind w:leftChars="50" w:left="225"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color w:val="000000"/>
          <w:kern w:val="0"/>
          <w:sz w:val="12"/>
          <w:szCs w:val="12"/>
        </w:rPr>
        <w:t>(5)</w:t>
      </w:r>
      <w:r w:rsidRPr="002B2895">
        <w:rPr>
          <w:rFonts w:ascii="Century" w:eastAsia="ＭＳ 明朝" w:hAnsi="ＭＳ 明朝" w:cs="ＭＳ 明朝" w:hint="eastAsia"/>
          <w:color w:val="000000"/>
          <w:kern w:val="0"/>
          <w:sz w:val="12"/>
          <w:szCs w:val="12"/>
        </w:rPr>
        <w:t xml:space="preserve">　入居者等が第</w:t>
      </w:r>
      <w:r w:rsidRPr="002B2895">
        <w:rPr>
          <w:rFonts w:ascii="Century" w:eastAsia="ＭＳ 明朝" w:hAnsi="ＭＳ 明朝" w:cs="ＭＳ 明朝"/>
          <w:color w:val="000000"/>
          <w:kern w:val="0"/>
          <w:sz w:val="12"/>
          <w:szCs w:val="12"/>
        </w:rPr>
        <w:t>13</w:t>
      </w:r>
      <w:r w:rsidRPr="002B2895">
        <w:rPr>
          <w:rFonts w:ascii="Century" w:eastAsia="ＭＳ 明朝" w:hAnsi="ＭＳ 明朝" w:cs="ＭＳ 明朝" w:hint="eastAsia"/>
          <w:color w:val="000000"/>
          <w:kern w:val="0"/>
          <w:sz w:val="12"/>
          <w:szCs w:val="12"/>
        </w:rPr>
        <w:t>条第１項、第</w:t>
      </w:r>
      <w:r w:rsidRPr="002B2895">
        <w:rPr>
          <w:rFonts w:ascii="Century" w:eastAsia="ＭＳ 明朝" w:hAnsi="ＭＳ 明朝" w:cs="ＭＳ 明朝"/>
          <w:color w:val="000000"/>
          <w:kern w:val="0"/>
          <w:sz w:val="12"/>
          <w:szCs w:val="12"/>
        </w:rPr>
        <w:t>14</w:t>
      </w:r>
      <w:r w:rsidRPr="002B2895">
        <w:rPr>
          <w:rFonts w:ascii="Century" w:eastAsia="ＭＳ 明朝" w:hAnsi="ＭＳ 明朝" w:cs="ＭＳ 明朝" w:hint="eastAsia"/>
          <w:color w:val="000000"/>
          <w:kern w:val="0"/>
          <w:sz w:val="12"/>
          <w:szCs w:val="12"/>
        </w:rPr>
        <w:t>条第１項又は第</w:t>
      </w:r>
      <w:r w:rsidRPr="002B2895">
        <w:rPr>
          <w:rFonts w:ascii="Century" w:eastAsia="ＭＳ 明朝" w:hAnsi="ＭＳ 明朝" w:cs="ＭＳ 明朝"/>
          <w:color w:val="000000"/>
          <w:kern w:val="0"/>
          <w:sz w:val="12"/>
          <w:szCs w:val="12"/>
        </w:rPr>
        <w:t>23</w:t>
      </w:r>
      <w:r w:rsidRPr="002B2895">
        <w:rPr>
          <w:rFonts w:ascii="Century" w:eastAsia="ＭＳ 明朝" w:hAnsi="ＭＳ 明朝" w:cs="ＭＳ 明朝" w:hint="eastAsia"/>
          <w:color w:val="000000"/>
          <w:kern w:val="0"/>
          <w:sz w:val="12"/>
          <w:szCs w:val="12"/>
        </w:rPr>
        <w:t>条から第</w:t>
      </w:r>
      <w:r w:rsidRPr="002B2895">
        <w:rPr>
          <w:rFonts w:ascii="Century" w:eastAsia="ＭＳ 明朝" w:hAnsi="ＭＳ 明朝" w:cs="ＭＳ 明朝"/>
          <w:color w:val="000000"/>
          <w:kern w:val="0"/>
          <w:sz w:val="12"/>
          <w:szCs w:val="12"/>
        </w:rPr>
        <w:t>26</w:t>
      </w:r>
      <w:r w:rsidRPr="002B2895">
        <w:rPr>
          <w:rFonts w:ascii="Century" w:eastAsia="ＭＳ 明朝" w:hAnsi="ＭＳ 明朝" w:cs="ＭＳ 明朝" w:hint="eastAsia"/>
          <w:color w:val="000000"/>
          <w:kern w:val="0"/>
          <w:sz w:val="12"/>
          <w:szCs w:val="12"/>
        </w:rPr>
        <w:t>条までの規定に違反したとき。</w:t>
      </w:r>
    </w:p>
    <w:p w14:paraId="655F6B21" w14:textId="77777777" w:rsidR="00DA50D5" w:rsidRPr="002B2895" w:rsidRDefault="00DA50D5" w:rsidP="00454205">
      <w:pPr>
        <w:autoSpaceDE w:val="0"/>
        <w:autoSpaceDN w:val="0"/>
        <w:adjustRightInd w:val="0"/>
        <w:spacing w:line="140" w:lineRule="exact"/>
        <w:ind w:leftChars="50" w:left="225"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color w:val="000000"/>
          <w:kern w:val="0"/>
          <w:sz w:val="12"/>
          <w:szCs w:val="12"/>
        </w:rPr>
        <w:t>(6)</w:t>
      </w:r>
      <w:r w:rsidRPr="002B2895">
        <w:rPr>
          <w:rFonts w:ascii="Century" w:eastAsia="ＭＳ 明朝" w:hAnsi="ＭＳ 明朝" w:cs="ＭＳ 明朝" w:hint="eastAsia"/>
          <w:color w:val="000000"/>
          <w:kern w:val="0"/>
          <w:sz w:val="12"/>
          <w:szCs w:val="12"/>
        </w:rPr>
        <w:t xml:space="preserve">　入居者等が暴力団員であることが判明したとき。</w:t>
      </w:r>
    </w:p>
    <w:p w14:paraId="189DC6C7" w14:textId="77777777" w:rsidR="00DA50D5" w:rsidRPr="002B2895" w:rsidRDefault="00DA50D5" w:rsidP="00454205">
      <w:pPr>
        <w:autoSpaceDE w:val="0"/>
        <w:autoSpaceDN w:val="0"/>
        <w:adjustRightInd w:val="0"/>
        <w:spacing w:line="140" w:lineRule="exact"/>
        <w:ind w:leftChars="50" w:left="225"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color w:val="000000"/>
          <w:kern w:val="0"/>
          <w:sz w:val="12"/>
          <w:szCs w:val="12"/>
        </w:rPr>
        <w:t>(7)</w:t>
      </w:r>
      <w:r w:rsidRPr="002B2895">
        <w:rPr>
          <w:rFonts w:ascii="Century" w:eastAsia="ＭＳ 明朝" w:hAnsi="ＭＳ 明朝" w:cs="ＭＳ 明朝" w:hint="eastAsia"/>
          <w:color w:val="000000"/>
          <w:kern w:val="0"/>
          <w:sz w:val="12"/>
          <w:szCs w:val="12"/>
        </w:rPr>
        <w:t xml:space="preserve">　県営住宅の借上げの期間が満了するとき。</w:t>
      </w:r>
    </w:p>
    <w:p w14:paraId="77DF8872" w14:textId="77777777" w:rsidR="00DA50D5" w:rsidRPr="002B2895" w:rsidRDefault="00DA50D5" w:rsidP="00454205">
      <w:pPr>
        <w:autoSpaceDE w:val="0"/>
        <w:autoSpaceDN w:val="0"/>
        <w:adjustRightInd w:val="0"/>
        <w:spacing w:line="140" w:lineRule="exact"/>
        <w:ind w:leftChars="50" w:left="225"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color w:val="000000"/>
          <w:kern w:val="0"/>
          <w:sz w:val="12"/>
          <w:szCs w:val="12"/>
        </w:rPr>
        <w:t>(8)</w:t>
      </w:r>
      <w:r w:rsidRPr="002B2895">
        <w:rPr>
          <w:rFonts w:ascii="Century" w:eastAsia="ＭＳ 明朝" w:hAnsi="ＭＳ 明朝" w:cs="ＭＳ 明朝" w:hint="eastAsia"/>
          <w:color w:val="000000"/>
          <w:kern w:val="0"/>
          <w:sz w:val="12"/>
          <w:szCs w:val="12"/>
        </w:rPr>
        <w:t xml:space="preserve">　入居者が第</w:t>
      </w:r>
      <w:r w:rsidRPr="002B2895">
        <w:rPr>
          <w:rFonts w:ascii="Century" w:eastAsia="ＭＳ 明朝" w:hAnsi="ＭＳ 明朝" w:cs="ＭＳ 明朝"/>
          <w:color w:val="000000"/>
          <w:kern w:val="0"/>
          <w:sz w:val="12"/>
          <w:szCs w:val="12"/>
        </w:rPr>
        <w:t>27</w:t>
      </w:r>
      <w:r w:rsidRPr="002B2895">
        <w:rPr>
          <w:rFonts w:ascii="Century" w:eastAsia="ＭＳ 明朝" w:hAnsi="ＭＳ 明朝" w:cs="ＭＳ 明朝" w:hint="eastAsia"/>
          <w:color w:val="000000"/>
          <w:kern w:val="0"/>
          <w:sz w:val="12"/>
          <w:szCs w:val="12"/>
        </w:rPr>
        <w:t>条の規定による知事の指示に従わなかつたとき。</w:t>
      </w:r>
    </w:p>
    <w:p w14:paraId="55827A8B" w14:textId="77777777" w:rsidR="00DA50D5" w:rsidRPr="002B2895" w:rsidRDefault="00DA50D5" w:rsidP="00454205">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２　前項の規定により県営住宅の明渡しの請求を受けた入居者は、速やかに当該県営住宅を明け渡さなければならない。</w:t>
      </w:r>
    </w:p>
    <w:p w14:paraId="09A40D87" w14:textId="77777777" w:rsidR="00DA50D5" w:rsidRPr="002B2895" w:rsidRDefault="00DA50D5" w:rsidP="00454205">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３　知事は、第１項第１号の規定に該当することにより同項の請求を行つたときは、当該請求を受けた者に対して、入居した日から請求の日までの期間については、近傍同種の住宅の家賃の額とそれまでに支払を受けた家賃の額との差額に</w:t>
      </w:r>
      <w:r w:rsidR="00AA5B10" w:rsidRPr="002B2895">
        <w:rPr>
          <w:rFonts w:ascii="Century" w:eastAsia="ＭＳ 明朝" w:hAnsi="ＭＳ 明朝" w:cs="ＭＳ 明朝" w:hint="eastAsia"/>
          <w:color w:val="000000"/>
          <w:kern w:val="0"/>
          <w:sz w:val="12"/>
          <w:szCs w:val="12"/>
        </w:rPr>
        <w:t>法定利率</w:t>
      </w:r>
      <w:r w:rsidRPr="002B2895">
        <w:rPr>
          <w:rFonts w:ascii="Century" w:eastAsia="ＭＳ 明朝" w:hAnsi="ＭＳ 明朝" w:cs="ＭＳ 明朝" w:hint="eastAsia"/>
          <w:color w:val="000000"/>
          <w:kern w:val="0"/>
          <w:sz w:val="12"/>
          <w:szCs w:val="12"/>
        </w:rPr>
        <w:t>による支払期後の利息を付した額の金銭を、請求の日の翌日から当該県営住宅の明渡しを行う日までの期間については、毎月、近傍同種の住宅の家賃の額の２倍に相当する額の金銭を徴収することができる。</w:t>
      </w:r>
    </w:p>
    <w:p w14:paraId="75A79E26" w14:textId="77777777" w:rsidR="00DA50D5" w:rsidRPr="002B2895" w:rsidRDefault="00DA50D5" w:rsidP="00454205">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４　知事は、第１項第２号から第６号まで及び第８号の規定に該当することにより同項の請求を行つたときは、当該請求を受けた者に対して、請求の日の翌日から当該県営住宅の明渡しを行う日までの期間については、毎月、近傍同種の住宅の家賃の額の２倍に相当する額の金銭を徴収することができる。</w:t>
      </w:r>
    </w:p>
    <w:p w14:paraId="3A6B1B28" w14:textId="77777777" w:rsidR="00DA50D5" w:rsidRPr="002B2895" w:rsidRDefault="00DA50D5" w:rsidP="00454205">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５　知事は、県営住宅が第１項第７号の規定に該当することにより同項の請求を行う場合には、当該請求を行う日の６月前までに、当該入居者にその旨を通知しなければならない。</w:t>
      </w:r>
    </w:p>
    <w:p w14:paraId="39FD910B" w14:textId="77777777" w:rsidR="00DA50D5" w:rsidRPr="002B2895" w:rsidRDefault="00DA50D5" w:rsidP="00454205">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６　知事は、県営住宅の借上げに係る契約が終了する場合には、当該県営住宅の賃貸人に代わつて、当該入居者に借地借家法（平成３年法律第</w:t>
      </w:r>
      <w:r w:rsidRPr="002B2895">
        <w:rPr>
          <w:rFonts w:ascii="Century" w:eastAsia="ＭＳ 明朝" w:hAnsi="ＭＳ 明朝" w:cs="ＭＳ 明朝"/>
          <w:color w:val="000000"/>
          <w:kern w:val="0"/>
          <w:sz w:val="12"/>
          <w:szCs w:val="12"/>
        </w:rPr>
        <w:t>90</w:t>
      </w:r>
      <w:r w:rsidRPr="002B2895">
        <w:rPr>
          <w:rFonts w:ascii="Century" w:eastAsia="ＭＳ 明朝" w:hAnsi="ＭＳ 明朝" w:cs="ＭＳ 明朝" w:hint="eastAsia"/>
          <w:color w:val="000000"/>
          <w:kern w:val="0"/>
          <w:sz w:val="12"/>
          <w:szCs w:val="12"/>
        </w:rPr>
        <w:t>号）第</w:t>
      </w:r>
      <w:r w:rsidRPr="002B2895">
        <w:rPr>
          <w:rFonts w:ascii="Century" w:eastAsia="ＭＳ 明朝" w:hAnsi="ＭＳ 明朝" w:cs="ＭＳ 明朝"/>
          <w:color w:val="000000"/>
          <w:kern w:val="0"/>
          <w:sz w:val="12"/>
          <w:szCs w:val="12"/>
        </w:rPr>
        <w:t>34</w:t>
      </w:r>
      <w:r w:rsidRPr="002B2895">
        <w:rPr>
          <w:rFonts w:ascii="Century" w:eastAsia="ＭＳ 明朝" w:hAnsi="ＭＳ 明朝" w:cs="ＭＳ 明朝" w:hint="eastAsia"/>
          <w:color w:val="000000"/>
          <w:kern w:val="0"/>
          <w:sz w:val="12"/>
          <w:szCs w:val="12"/>
        </w:rPr>
        <w:t>条第１項の通知をすることができる。</w:t>
      </w:r>
    </w:p>
    <w:p w14:paraId="4FB21FB9" w14:textId="77777777" w:rsidR="00DA50D5" w:rsidRPr="002B2895" w:rsidRDefault="00DA50D5" w:rsidP="0094761F">
      <w:pPr>
        <w:autoSpaceDE w:val="0"/>
        <w:autoSpaceDN w:val="0"/>
        <w:adjustRightInd w:val="0"/>
        <w:spacing w:line="140" w:lineRule="exact"/>
        <w:ind w:leftChars="50" w:left="105"/>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（立入検査）</w:t>
      </w:r>
    </w:p>
    <w:p w14:paraId="7F77D60B" w14:textId="77777777" w:rsidR="00DA50D5" w:rsidRPr="002B2895" w:rsidRDefault="00DA50D5" w:rsidP="00454205">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第</w:t>
      </w:r>
      <w:r w:rsidRPr="002B2895">
        <w:rPr>
          <w:rFonts w:ascii="Century" w:eastAsia="ＭＳ 明朝" w:hAnsi="ＭＳ 明朝" w:cs="ＭＳ 明朝"/>
          <w:color w:val="000000"/>
          <w:kern w:val="0"/>
          <w:sz w:val="12"/>
          <w:szCs w:val="12"/>
        </w:rPr>
        <w:t>51</w:t>
      </w:r>
      <w:r w:rsidRPr="002B2895">
        <w:rPr>
          <w:rFonts w:ascii="Century" w:eastAsia="ＭＳ 明朝" w:hAnsi="ＭＳ 明朝" w:cs="ＭＳ 明朝" w:hint="eastAsia"/>
          <w:color w:val="000000"/>
          <w:kern w:val="0"/>
          <w:sz w:val="12"/>
          <w:szCs w:val="12"/>
        </w:rPr>
        <w:t>条　知事は、県営住宅の管理上必要があると認めるときは、知事の指定した者に県営住宅の検査をさせ、又は入居者に対して必要な指示をさせることができる。</w:t>
      </w:r>
    </w:p>
    <w:p w14:paraId="335B5C08" w14:textId="77777777" w:rsidR="00DA50D5" w:rsidRPr="002B2895" w:rsidRDefault="00DA50D5" w:rsidP="00454205">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２　前項の検査において、現に使用している県営住宅に立ち入るときは、あらかじめ、当該県営住宅の入居者の承諾を得なければならない。</w:t>
      </w:r>
    </w:p>
    <w:p w14:paraId="52E67872" w14:textId="77777777" w:rsidR="00DA50D5" w:rsidRPr="002B2895" w:rsidRDefault="00DA50D5" w:rsidP="00454205">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３　第１項に規定する者は、その身分を示す証明書を携帯し、関係人の請求があつたときは、これを提示しなければならない。</w:t>
      </w:r>
    </w:p>
    <w:p w14:paraId="6EA78993" w14:textId="77777777" w:rsidR="00DA50D5" w:rsidRPr="002B2895" w:rsidRDefault="00DA50D5" w:rsidP="0094761F">
      <w:pPr>
        <w:autoSpaceDE w:val="0"/>
        <w:autoSpaceDN w:val="0"/>
        <w:adjustRightInd w:val="0"/>
        <w:spacing w:line="140" w:lineRule="exact"/>
        <w:ind w:leftChars="50" w:left="105"/>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（罰則）</w:t>
      </w:r>
    </w:p>
    <w:p w14:paraId="2C55B647" w14:textId="77777777" w:rsidR="00DA50D5" w:rsidRPr="00DA50D5" w:rsidRDefault="00DA50D5" w:rsidP="00454205">
      <w:pPr>
        <w:autoSpaceDE w:val="0"/>
        <w:autoSpaceDN w:val="0"/>
        <w:adjustRightInd w:val="0"/>
        <w:spacing w:line="140" w:lineRule="exact"/>
        <w:ind w:left="120" w:hangingChars="100" w:hanging="120"/>
        <w:jc w:val="left"/>
        <w:rPr>
          <w:rFonts w:ascii="Century" w:eastAsia="ＭＳ 明朝" w:hAnsi="ＭＳ 明朝" w:cs="ＭＳ 明朝"/>
          <w:color w:val="000000"/>
          <w:kern w:val="0"/>
          <w:sz w:val="12"/>
          <w:szCs w:val="12"/>
        </w:rPr>
      </w:pPr>
      <w:r w:rsidRPr="002B2895">
        <w:rPr>
          <w:rFonts w:ascii="Century" w:eastAsia="ＭＳ 明朝" w:hAnsi="ＭＳ 明朝" w:cs="ＭＳ 明朝" w:hint="eastAsia"/>
          <w:color w:val="000000"/>
          <w:kern w:val="0"/>
          <w:sz w:val="12"/>
          <w:szCs w:val="12"/>
        </w:rPr>
        <w:t>第</w:t>
      </w:r>
      <w:r w:rsidRPr="002B2895">
        <w:rPr>
          <w:rFonts w:ascii="Century" w:eastAsia="ＭＳ 明朝" w:hAnsi="ＭＳ 明朝" w:cs="ＭＳ 明朝"/>
          <w:color w:val="000000"/>
          <w:kern w:val="0"/>
          <w:sz w:val="12"/>
          <w:szCs w:val="12"/>
        </w:rPr>
        <w:t>54</w:t>
      </w:r>
      <w:r w:rsidRPr="002B2895">
        <w:rPr>
          <w:rFonts w:ascii="Century" w:eastAsia="ＭＳ 明朝" w:hAnsi="ＭＳ 明朝" w:cs="ＭＳ 明朝" w:hint="eastAsia"/>
          <w:color w:val="000000"/>
          <w:kern w:val="0"/>
          <w:sz w:val="12"/>
          <w:szCs w:val="12"/>
        </w:rPr>
        <w:t>条　知事は、入居者が詐欺その他不正の行為により家賃又は敷金の全部又は一部の徴収を免れたときは、その徴収を免れた金額の５倍に相当する金額（当該５倍に相当する金額が５万円を超えないときは、５万円とする。）以下の過料に処する。</w:t>
      </w:r>
    </w:p>
    <w:p w14:paraId="6F3E8E98" w14:textId="77777777" w:rsidR="003C54E7" w:rsidRPr="00CD2766" w:rsidRDefault="003C54E7" w:rsidP="00CD2766">
      <w:pPr>
        <w:rPr>
          <w:rFonts w:asciiTheme="minorEastAsia" w:hAnsiTheme="minorEastAsia"/>
          <w:sz w:val="20"/>
          <w:szCs w:val="20"/>
        </w:rPr>
      </w:pPr>
    </w:p>
    <w:sectPr w:rsidR="003C54E7" w:rsidRPr="00CD2766" w:rsidSect="00454205">
      <w:headerReference w:type="default" r:id="rId9"/>
      <w:footerReference w:type="default" r:id="rId10"/>
      <w:pgSz w:w="11905" w:h="16837"/>
      <w:pgMar w:top="397" w:right="397" w:bottom="397" w:left="397" w:header="0" w:footer="0" w:gutter="0"/>
      <w:cols w:num="2" w:space="426"/>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094F1" w14:textId="77777777" w:rsidR="00F658BE" w:rsidRDefault="00F658BE" w:rsidP="00BB4B87">
      <w:r>
        <w:separator/>
      </w:r>
    </w:p>
  </w:endnote>
  <w:endnote w:type="continuationSeparator" w:id="0">
    <w:p w14:paraId="46F99DF6" w14:textId="77777777" w:rsidR="00F658BE" w:rsidRDefault="00F658BE" w:rsidP="00BB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14B4D" w14:textId="77777777" w:rsidR="00000000" w:rsidRDefault="00000000" w:rsidP="004B7E0F">
    <w:pPr>
      <w:autoSpaceDE w:val="0"/>
      <w:autoSpaceDN w:val="0"/>
      <w:adjustRightInd w:val="0"/>
      <w:spacing w:line="252" w:lineRule="atLeast"/>
      <w:rPr>
        <w:rFonts w:ascii="ＭＳ 明朝"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450C3" w14:textId="77777777" w:rsidR="00F658BE" w:rsidRDefault="00F658BE" w:rsidP="00BB4B87">
      <w:r>
        <w:separator/>
      </w:r>
    </w:p>
  </w:footnote>
  <w:footnote w:type="continuationSeparator" w:id="0">
    <w:p w14:paraId="3A94C178" w14:textId="77777777" w:rsidR="00F658BE" w:rsidRDefault="00F658BE" w:rsidP="00BB4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880E" w14:textId="77777777" w:rsidR="00645F53" w:rsidRDefault="00645F53" w:rsidP="00BB4B87">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728F" w14:textId="77777777" w:rsidR="00000000" w:rsidRDefault="0000000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B692C"/>
    <w:multiLevelType w:val="hybridMultilevel"/>
    <w:tmpl w:val="8682C94C"/>
    <w:lvl w:ilvl="0" w:tplc="F0FA382E">
      <w:numFmt w:val="bullet"/>
      <w:lvlText w:val="-"/>
      <w:lvlJc w:val="left"/>
      <w:pPr>
        <w:ind w:left="360" w:hanging="360"/>
      </w:pPr>
      <w:rPr>
        <w:rFonts w:ascii="ＭＳ 明朝" w:eastAsia="ＭＳ 明朝" w:hAnsi="ＭＳ 明朝" w:cs="ＭＳ 明朝"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96255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defaultTabStop w:val="840"/>
  <w:drawingGridHorizontalSpacing w:val="9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630"/>
    <w:rsid w:val="00004BCE"/>
    <w:rsid w:val="00020A00"/>
    <w:rsid w:val="00035C5E"/>
    <w:rsid w:val="00041B99"/>
    <w:rsid w:val="000443A5"/>
    <w:rsid w:val="000472F6"/>
    <w:rsid w:val="00050673"/>
    <w:rsid w:val="00052900"/>
    <w:rsid w:val="00053B46"/>
    <w:rsid w:val="00056260"/>
    <w:rsid w:val="00065EF7"/>
    <w:rsid w:val="00074CE5"/>
    <w:rsid w:val="0008720A"/>
    <w:rsid w:val="0008781D"/>
    <w:rsid w:val="0009054C"/>
    <w:rsid w:val="0009292E"/>
    <w:rsid w:val="00093357"/>
    <w:rsid w:val="000A3C9D"/>
    <w:rsid w:val="000A62C6"/>
    <w:rsid w:val="000A7377"/>
    <w:rsid w:val="000D0C43"/>
    <w:rsid w:val="000E645C"/>
    <w:rsid w:val="000F1177"/>
    <w:rsid w:val="000F23CE"/>
    <w:rsid w:val="001141A4"/>
    <w:rsid w:val="00116DA2"/>
    <w:rsid w:val="00125F0D"/>
    <w:rsid w:val="00140E84"/>
    <w:rsid w:val="00142DC8"/>
    <w:rsid w:val="0014487D"/>
    <w:rsid w:val="001613FC"/>
    <w:rsid w:val="001654F5"/>
    <w:rsid w:val="001847EA"/>
    <w:rsid w:val="00196A30"/>
    <w:rsid w:val="001A7231"/>
    <w:rsid w:val="001B6C44"/>
    <w:rsid w:val="001B7746"/>
    <w:rsid w:val="001D659C"/>
    <w:rsid w:val="001F5759"/>
    <w:rsid w:val="001F6A74"/>
    <w:rsid w:val="002050A7"/>
    <w:rsid w:val="00206225"/>
    <w:rsid w:val="0021329D"/>
    <w:rsid w:val="0021381C"/>
    <w:rsid w:val="0021436E"/>
    <w:rsid w:val="00215F8C"/>
    <w:rsid w:val="00221369"/>
    <w:rsid w:val="0023700D"/>
    <w:rsid w:val="00240AED"/>
    <w:rsid w:val="00250144"/>
    <w:rsid w:val="002520B1"/>
    <w:rsid w:val="00256742"/>
    <w:rsid w:val="002800CC"/>
    <w:rsid w:val="00280C33"/>
    <w:rsid w:val="0029059C"/>
    <w:rsid w:val="002B1ABD"/>
    <w:rsid w:val="002B2895"/>
    <w:rsid w:val="002F439D"/>
    <w:rsid w:val="002F46B7"/>
    <w:rsid w:val="002F7D81"/>
    <w:rsid w:val="003006BD"/>
    <w:rsid w:val="00302375"/>
    <w:rsid w:val="0030315B"/>
    <w:rsid w:val="00320534"/>
    <w:rsid w:val="003369C1"/>
    <w:rsid w:val="00341678"/>
    <w:rsid w:val="003454E7"/>
    <w:rsid w:val="00351017"/>
    <w:rsid w:val="00386BE4"/>
    <w:rsid w:val="003A7126"/>
    <w:rsid w:val="003C54E7"/>
    <w:rsid w:val="003C6F98"/>
    <w:rsid w:val="003F564A"/>
    <w:rsid w:val="0041480E"/>
    <w:rsid w:val="00416A2C"/>
    <w:rsid w:val="004242D1"/>
    <w:rsid w:val="00427050"/>
    <w:rsid w:val="004503B1"/>
    <w:rsid w:val="00453DD8"/>
    <w:rsid w:val="00454205"/>
    <w:rsid w:val="004611E5"/>
    <w:rsid w:val="00466CBC"/>
    <w:rsid w:val="004726F2"/>
    <w:rsid w:val="00473E82"/>
    <w:rsid w:val="00474508"/>
    <w:rsid w:val="004B311F"/>
    <w:rsid w:val="004B6CC0"/>
    <w:rsid w:val="004C167E"/>
    <w:rsid w:val="004C1D3A"/>
    <w:rsid w:val="004E01F5"/>
    <w:rsid w:val="004E0DF4"/>
    <w:rsid w:val="004F165A"/>
    <w:rsid w:val="004F26F5"/>
    <w:rsid w:val="00505F9B"/>
    <w:rsid w:val="00511536"/>
    <w:rsid w:val="0052581B"/>
    <w:rsid w:val="00533661"/>
    <w:rsid w:val="0054765B"/>
    <w:rsid w:val="00554D1B"/>
    <w:rsid w:val="00561556"/>
    <w:rsid w:val="00567119"/>
    <w:rsid w:val="00581B0E"/>
    <w:rsid w:val="005826F1"/>
    <w:rsid w:val="005B248F"/>
    <w:rsid w:val="005B5B0F"/>
    <w:rsid w:val="005C346F"/>
    <w:rsid w:val="005E204C"/>
    <w:rsid w:val="005E3F39"/>
    <w:rsid w:val="005F5C8C"/>
    <w:rsid w:val="006146A9"/>
    <w:rsid w:val="00614D5C"/>
    <w:rsid w:val="00645F53"/>
    <w:rsid w:val="0065199F"/>
    <w:rsid w:val="006604FB"/>
    <w:rsid w:val="00661989"/>
    <w:rsid w:val="00663068"/>
    <w:rsid w:val="00676DE1"/>
    <w:rsid w:val="0068513C"/>
    <w:rsid w:val="00690712"/>
    <w:rsid w:val="006A3D07"/>
    <w:rsid w:val="006B1160"/>
    <w:rsid w:val="006B52B1"/>
    <w:rsid w:val="006C0AF3"/>
    <w:rsid w:val="006D4896"/>
    <w:rsid w:val="006E0FDB"/>
    <w:rsid w:val="006E18F7"/>
    <w:rsid w:val="006E269D"/>
    <w:rsid w:val="006F3A07"/>
    <w:rsid w:val="00701F6D"/>
    <w:rsid w:val="00705B23"/>
    <w:rsid w:val="00723D1C"/>
    <w:rsid w:val="007464EC"/>
    <w:rsid w:val="00753117"/>
    <w:rsid w:val="0075613F"/>
    <w:rsid w:val="00766DBC"/>
    <w:rsid w:val="00767CBA"/>
    <w:rsid w:val="00780BDB"/>
    <w:rsid w:val="00784C63"/>
    <w:rsid w:val="007962FB"/>
    <w:rsid w:val="007C4411"/>
    <w:rsid w:val="007C64B8"/>
    <w:rsid w:val="007E5286"/>
    <w:rsid w:val="007E56A7"/>
    <w:rsid w:val="007F6E6F"/>
    <w:rsid w:val="008013AC"/>
    <w:rsid w:val="0080188B"/>
    <w:rsid w:val="00804BCA"/>
    <w:rsid w:val="00812D94"/>
    <w:rsid w:val="00813BB5"/>
    <w:rsid w:val="00824101"/>
    <w:rsid w:val="00834840"/>
    <w:rsid w:val="008514D8"/>
    <w:rsid w:val="008620B7"/>
    <w:rsid w:val="00867356"/>
    <w:rsid w:val="008675D0"/>
    <w:rsid w:val="00875D48"/>
    <w:rsid w:val="0087725F"/>
    <w:rsid w:val="00877AE3"/>
    <w:rsid w:val="00894F7B"/>
    <w:rsid w:val="0089692C"/>
    <w:rsid w:val="008A4F1A"/>
    <w:rsid w:val="008A5B13"/>
    <w:rsid w:val="008C3B21"/>
    <w:rsid w:val="008D6A59"/>
    <w:rsid w:val="008E2C9B"/>
    <w:rsid w:val="008F0034"/>
    <w:rsid w:val="008F300E"/>
    <w:rsid w:val="009109AF"/>
    <w:rsid w:val="0091283D"/>
    <w:rsid w:val="00920AFE"/>
    <w:rsid w:val="00920C91"/>
    <w:rsid w:val="0092353B"/>
    <w:rsid w:val="0092484B"/>
    <w:rsid w:val="00932678"/>
    <w:rsid w:val="00933306"/>
    <w:rsid w:val="0094761F"/>
    <w:rsid w:val="00947ECB"/>
    <w:rsid w:val="00956BEE"/>
    <w:rsid w:val="00956F8E"/>
    <w:rsid w:val="00964243"/>
    <w:rsid w:val="009749BB"/>
    <w:rsid w:val="00974AEE"/>
    <w:rsid w:val="00977F1A"/>
    <w:rsid w:val="00992540"/>
    <w:rsid w:val="00997C4B"/>
    <w:rsid w:val="009A5789"/>
    <w:rsid w:val="009A737D"/>
    <w:rsid w:val="009C547C"/>
    <w:rsid w:val="009D6009"/>
    <w:rsid w:val="009E1C0E"/>
    <w:rsid w:val="009E2F12"/>
    <w:rsid w:val="00A045B9"/>
    <w:rsid w:val="00A06908"/>
    <w:rsid w:val="00A07674"/>
    <w:rsid w:val="00A1419D"/>
    <w:rsid w:val="00A1584B"/>
    <w:rsid w:val="00A20DEA"/>
    <w:rsid w:val="00A26236"/>
    <w:rsid w:val="00A444AA"/>
    <w:rsid w:val="00A44C69"/>
    <w:rsid w:val="00A46375"/>
    <w:rsid w:val="00A54615"/>
    <w:rsid w:val="00A61C8C"/>
    <w:rsid w:val="00A73674"/>
    <w:rsid w:val="00A94A83"/>
    <w:rsid w:val="00AA5A4D"/>
    <w:rsid w:val="00AA5B10"/>
    <w:rsid w:val="00AA6488"/>
    <w:rsid w:val="00AB63F3"/>
    <w:rsid w:val="00AD531C"/>
    <w:rsid w:val="00AE0444"/>
    <w:rsid w:val="00AE36F2"/>
    <w:rsid w:val="00AE7879"/>
    <w:rsid w:val="00AF17B1"/>
    <w:rsid w:val="00B00256"/>
    <w:rsid w:val="00B1576D"/>
    <w:rsid w:val="00B25C3E"/>
    <w:rsid w:val="00B2687B"/>
    <w:rsid w:val="00B271B7"/>
    <w:rsid w:val="00B31FEC"/>
    <w:rsid w:val="00B32306"/>
    <w:rsid w:val="00B43D37"/>
    <w:rsid w:val="00B47394"/>
    <w:rsid w:val="00B72024"/>
    <w:rsid w:val="00B8390B"/>
    <w:rsid w:val="00B9084D"/>
    <w:rsid w:val="00B940F1"/>
    <w:rsid w:val="00BA7011"/>
    <w:rsid w:val="00BB4B87"/>
    <w:rsid w:val="00BC086A"/>
    <w:rsid w:val="00BE2766"/>
    <w:rsid w:val="00BE5711"/>
    <w:rsid w:val="00BE68DD"/>
    <w:rsid w:val="00BF2DE5"/>
    <w:rsid w:val="00BF41EF"/>
    <w:rsid w:val="00C0100F"/>
    <w:rsid w:val="00C03E95"/>
    <w:rsid w:val="00C0624D"/>
    <w:rsid w:val="00C10DE2"/>
    <w:rsid w:val="00C1312C"/>
    <w:rsid w:val="00C1766E"/>
    <w:rsid w:val="00C23B5B"/>
    <w:rsid w:val="00C342DA"/>
    <w:rsid w:val="00C40F3F"/>
    <w:rsid w:val="00C42126"/>
    <w:rsid w:val="00C640F5"/>
    <w:rsid w:val="00C641A1"/>
    <w:rsid w:val="00C7287D"/>
    <w:rsid w:val="00C75792"/>
    <w:rsid w:val="00C80E65"/>
    <w:rsid w:val="00C92177"/>
    <w:rsid w:val="00CA2949"/>
    <w:rsid w:val="00CB26F8"/>
    <w:rsid w:val="00CB4EFC"/>
    <w:rsid w:val="00CB59CB"/>
    <w:rsid w:val="00CC2C83"/>
    <w:rsid w:val="00CD2766"/>
    <w:rsid w:val="00CE2676"/>
    <w:rsid w:val="00CE7B47"/>
    <w:rsid w:val="00CF0F13"/>
    <w:rsid w:val="00CF3ED1"/>
    <w:rsid w:val="00CF7DBE"/>
    <w:rsid w:val="00D14096"/>
    <w:rsid w:val="00D14A91"/>
    <w:rsid w:val="00D174BE"/>
    <w:rsid w:val="00D212DB"/>
    <w:rsid w:val="00D25C95"/>
    <w:rsid w:val="00D56BD8"/>
    <w:rsid w:val="00D65610"/>
    <w:rsid w:val="00D729BA"/>
    <w:rsid w:val="00D872AB"/>
    <w:rsid w:val="00D87A03"/>
    <w:rsid w:val="00D93E53"/>
    <w:rsid w:val="00D96510"/>
    <w:rsid w:val="00DA3EC6"/>
    <w:rsid w:val="00DA50D5"/>
    <w:rsid w:val="00DB5DD4"/>
    <w:rsid w:val="00DB748B"/>
    <w:rsid w:val="00DC08CA"/>
    <w:rsid w:val="00DC2067"/>
    <w:rsid w:val="00DC65ED"/>
    <w:rsid w:val="00DE113B"/>
    <w:rsid w:val="00E01A45"/>
    <w:rsid w:val="00E067A7"/>
    <w:rsid w:val="00E077B7"/>
    <w:rsid w:val="00E11B40"/>
    <w:rsid w:val="00E24AD5"/>
    <w:rsid w:val="00E30BE7"/>
    <w:rsid w:val="00E3482C"/>
    <w:rsid w:val="00E35342"/>
    <w:rsid w:val="00E43906"/>
    <w:rsid w:val="00E45F13"/>
    <w:rsid w:val="00E52EBE"/>
    <w:rsid w:val="00E640FF"/>
    <w:rsid w:val="00E80A73"/>
    <w:rsid w:val="00E87E5C"/>
    <w:rsid w:val="00EA029A"/>
    <w:rsid w:val="00EA739F"/>
    <w:rsid w:val="00EC0FB8"/>
    <w:rsid w:val="00EC413C"/>
    <w:rsid w:val="00EC7DC2"/>
    <w:rsid w:val="00ED7FB2"/>
    <w:rsid w:val="00EE14CB"/>
    <w:rsid w:val="00F22742"/>
    <w:rsid w:val="00F228F5"/>
    <w:rsid w:val="00F333A6"/>
    <w:rsid w:val="00F33615"/>
    <w:rsid w:val="00F34935"/>
    <w:rsid w:val="00F37E23"/>
    <w:rsid w:val="00F52346"/>
    <w:rsid w:val="00F556AD"/>
    <w:rsid w:val="00F56437"/>
    <w:rsid w:val="00F61A81"/>
    <w:rsid w:val="00F658BE"/>
    <w:rsid w:val="00F721BC"/>
    <w:rsid w:val="00F73801"/>
    <w:rsid w:val="00F73CCA"/>
    <w:rsid w:val="00F752D3"/>
    <w:rsid w:val="00F92733"/>
    <w:rsid w:val="00FB01BE"/>
    <w:rsid w:val="00FB1A21"/>
    <w:rsid w:val="00FB2630"/>
    <w:rsid w:val="00FB7CDC"/>
    <w:rsid w:val="00FC28A2"/>
    <w:rsid w:val="00FD11B7"/>
    <w:rsid w:val="00FD3670"/>
    <w:rsid w:val="00FE0C28"/>
    <w:rsid w:val="00FF25AD"/>
    <w:rsid w:val="00FF4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F7EA6A"/>
  <w15:docId w15:val="{C2FF1DAC-0ED9-42E4-91A8-0110F2D2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F98"/>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7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4B87"/>
    <w:pPr>
      <w:tabs>
        <w:tab w:val="center" w:pos="4252"/>
        <w:tab w:val="right" w:pos="8504"/>
      </w:tabs>
      <w:snapToGrid w:val="0"/>
    </w:pPr>
    <w:rPr>
      <w:rFonts w:cstheme="minorBidi"/>
    </w:rPr>
  </w:style>
  <w:style w:type="character" w:customStyle="1" w:styleId="a5">
    <w:name w:val="ヘッダー (文字)"/>
    <w:basedOn w:val="a0"/>
    <w:link w:val="a4"/>
    <w:uiPriority w:val="99"/>
    <w:rsid w:val="00BB4B87"/>
  </w:style>
  <w:style w:type="paragraph" w:styleId="a6">
    <w:name w:val="footer"/>
    <w:basedOn w:val="a"/>
    <w:link w:val="a7"/>
    <w:uiPriority w:val="99"/>
    <w:unhideWhenUsed/>
    <w:rsid w:val="00BB4B87"/>
    <w:pPr>
      <w:tabs>
        <w:tab w:val="center" w:pos="4252"/>
        <w:tab w:val="right" w:pos="8504"/>
      </w:tabs>
      <w:snapToGrid w:val="0"/>
    </w:pPr>
    <w:rPr>
      <w:rFonts w:cstheme="minorBidi"/>
    </w:rPr>
  </w:style>
  <w:style w:type="character" w:customStyle="1" w:styleId="a7">
    <w:name w:val="フッター (文字)"/>
    <w:basedOn w:val="a0"/>
    <w:link w:val="a6"/>
    <w:uiPriority w:val="99"/>
    <w:rsid w:val="00BB4B87"/>
  </w:style>
  <w:style w:type="paragraph" w:styleId="a8">
    <w:name w:val="No Spacing"/>
    <w:uiPriority w:val="1"/>
    <w:qFormat/>
    <w:rsid w:val="0014487D"/>
    <w:pPr>
      <w:widowControl w:val="0"/>
      <w:jc w:val="both"/>
    </w:pPr>
  </w:style>
  <w:style w:type="paragraph" w:styleId="a9">
    <w:name w:val="Balloon Text"/>
    <w:basedOn w:val="a"/>
    <w:link w:val="aa"/>
    <w:uiPriority w:val="99"/>
    <w:semiHidden/>
    <w:unhideWhenUsed/>
    <w:rsid w:val="002050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50A7"/>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92484B"/>
    <w:pPr>
      <w:jc w:val="center"/>
    </w:pPr>
    <w:rPr>
      <w:rFonts w:cstheme="minorBidi"/>
      <w:sz w:val="22"/>
    </w:rPr>
  </w:style>
  <w:style w:type="character" w:customStyle="1" w:styleId="ac">
    <w:name w:val="記 (文字)"/>
    <w:basedOn w:val="a0"/>
    <w:link w:val="ab"/>
    <w:uiPriority w:val="99"/>
    <w:rsid w:val="0092484B"/>
    <w:rPr>
      <w:sz w:val="22"/>
    </w:rPr>
  </w:style>
  <w:style w:type="paragraph" w:styleId="ad">
    <w:name w:val="Closing"/>
    <w:basedOn w:val="a"/>
    <w:link w:val="ae"/>
    <w:uiPriority w:val="99"/>
    <w:unhideWhenUsed/>
    <w:rsid w:val="0092484B"/>
    <w:pPr>
      <w:jc w:val="right"/>
    </w:pPr>
    <w:rPr>
      <w:rFonts w:cstheme="minorBidi"/>
      <w:sz w:val="22"/>
    </w:rPr>
  </w:style>
  <w:style w:type="character" w:customStyle="1" w:styleId="ae">
    <w:name w:val="結語 (文字)"/>
    <w:basedOn w:val="a0"/>
    <w:link w:val="ad"/>
    <w:uiPriority w:val="99"/>
    <w:rsid w:val="0092484B"/>
    <w:rPr>
      <w:sz w:val="22"/>
    </w:rPr>
  </w:style>
  <w:style w:type="paragraph" w:styleId="af">
    <w:name w:val="List Paragraph"/>
    <w:basedOn w:val="a"/>
    <w:uiPriority w:val="34"/>
    <w:qFormat/>
    <w:rsid w:val="00F227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73A72-70A7-46B0-8BB0-658C1318F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2</Pages>
  <Words>1166</Words>
  <Characters>6652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拓人</dc:creator>
  <cp:lastModifiedBy>長谷　恵一</cp:lastModifiedBy>
  <cp:revision>32</cp:revision>
  <cp:lastPrinted>2021-12-09T04:59:00Z</cp:lastPrinted>
  <dcterms:created xsi:type="dcterms:W3CDTF">2019-08-21T06:31:00Z</dcterms:created>
  <dcterms:modified xsi:type="dcterms:W3CDTF">2025-02-17T04:46:00Z</dcterms:modified>
</cp:coreProperties>
</file>