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DA865" w14:textId="10A5D972" w:rsidR="0039659B" w:rsidRDefault="005A1CC2" w:rsidP="0039659B">
      <w:pPr>
        <w:spacing w:line="40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令和</w:t>
      </w:r>
      <w:r w:rsidR="0035505B">
        <w:rPr>
          <w:rFonts w:ascii="ＭＳ ゴシック" w:eastAsia="ＭＳ ゴシック" w:hAnsi="ＭＳ ゴシック" w:hint="eastAsia"/>
          <w:color w:val="000000" w:themeColor="text1"/>
        </w:rPr>
        <w:t>６</w:t>
      </w:r>
      <w:r>
        <w:rPr>
          <w:rFonts w:ascii="ＭＳ ゴシック" w:eastAsia="ＭＳ ゴシック" w:hAnsi="ＭＳ ゴシック" w:hint="eastAsia"/>
          <w:color w:val="000000" w:themeColor="text1"/>
        </w:rPr>
        <w:t>年</w:t>
      </w:r>
      <w:r w:rsidR="0039659B">
        <w:rPr>
          <w:rFonts w:ascii="ＭＳ ゴシック" w:eastAsia="ＭＳ ゴシック" w:hAnsi="ＭＳ ゴシック" w:hint="eastAsia"/>
          <w:color w:val="000000" w:themeColor="text1"/>
        </w:rPr>
        <w:t>度</w:t>
      </w:r>
      <w:r w:rsidR="0035505B" w:rsidRPr="0035505B">
        <w:rPr>
          <w:rFonts w:ascii="ＭＳ ゴシック" w:eastAsia="ＭＳ ゴシック" w:hAnsi="ＭＳ ゴシック" w:hint="eastAsia"/>
          <w:color w:val="000000" w:themeColor="text1"/>
        </w:rPr>
        <w:t>交通安全広報啓発（SNS</w:t>
      </w:r>
      <w:r w:rsidR="002432FD" w:rsidRPr="002432FD">
        <w:rPr>
          <w:rFonts w:asciiTheme="majorEastAsia" w:eastAsiaTheme="majorEastAsia" w:hAnsiTheme="majorEastAsia" w:hint="eastAsia"/>
        </w:rPr>
        <w:t>用啓発動画製作等</w:t>
      </w:r>
      <w:r w:rsidR="0035505B" w:rsidRPr="0035505B">
        <w:rPr>
          <w:rFonts w:ascii="ＭＳ ゴシック" w:eastAsia="ＭＳ ゴシック" w:hAnsi="ＭＳ ゴシック" w:hint="eastAsia"/>
          <w:color w:val="000000" w:themeColor="text1"/>
        </w:rPr>
        <w:t>）事業</w:t>
      </w:r>
    </w:p>
    <w:p w14:paraId="35F223ED" w14:textId="77777777" w:rsidR="00C55945" w:rsidRPr="00E0645B" w:rsidRDefault="00783A19" w:rsidP="0039659B">
      <w:pPr>
        <w:spacing w:line="40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公募型プロポーザル実施要領</w:t>
      </w:r>
    </w:p>
    <w:p w14:paraId="2559110B" w14:textId="77777777" w:rsidR="001E423D" w:rsidRPr="00E0645B" w:rsidRDefault="001E423D" w:rsidP="001E423D">
      <w:pPr>
        <w:spacing w:line="276" w:lineRule="auto"/>
        <w:jc w:val="right"/>
        <w:rPr>
          <w:color w:val="000000" w:themeColor="text1"/>
          <w:sz w:val="21"/>
          <w:szCs w:val="21"/>
        </w:rPr>
      </w:pPr>
    </w:p>
    <w:p w14:paraId="64EF9395" w14:textId="6CB5FF2E" w:rsidR="003E0348" w:rsidRPr="00310896" w:rsidRDefault="00674A57" w:rsidP="007C3DB5">
      <w:pPr>
        <w:rPr>
          <w:rFonts w:ascii="ＭＳ ゴシック" w:eastAsia="ＭＳ ゴシック" w:hAnsi="ＭＳ ゴシック"/>
          <w:color w:val="000000" w:themeColor="text1"/>
        </w:rPr>
      </w:pPr>
      <w:r w:rsidRPr="00310896">
        <w:rPr>
          <w:rFonts w:ascii="ＭＳ ゴシック" w:eastAsia="ＭＳ ゴシック" w:hAnsi="ＭＳ ゴシック" w:hint="eastAsia"/>
          <w:color w:val="000000" w:themeColor="text1"/>
        </w:rPr>
        <w:t xml:space="preserve">１　</w:t>
      </w:r>
      <w:r w:rsidR="00EA0901">
        <w:rPr>
          <w:rFonts w:ascii="ＭＳ ゴシック" w:eastAsia="ＭＳ ゴシック" w:hAnsi="ＭＳ ゴシック" w:hint="eastAsia"/>
          <w:color w:val="000000" w:themeColor="text1"/>
        </w:rPr>
        <w:t>趣旨</w:t>
      </w:r>
    </w:p>
    <w:p w14:paraId="7F95D9BD" w14:textId="2B4D0895" w:rsidR="00760FE5" w:rsidRDefault="00EA0901" w:rsidP="00D241A4">
      <w:pPr>
        <w:ind w:left="240" w:hangingChars="100" w:hanging="24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D241A4">
        <w:rPr>
          <w:rFonts w:asciiTheme="minorEastAsia" w:eastAsiaTheme="minorEastAsia" w:hAnsiTheme="minorEastAsia" w:hint="eastAsia"/>
          <w:color w:val="000000" w:themeColor="text1"/>
        </w:rPr>
        <w:t>令和５年４月施行の道路交通法で改正された全年齢層の自転車利用者のヘルメット着用努力義務化のほか、反射材着用やチャイルドシートの正しい使用方法等についてより多くの県民に周知して、交通安全意識の向上、交通事故の減少及び交通事故時の被害軽減を目的とし、訴求力のあるソーシャルメディア等におけるデジタル広告を活用した広報を効果的に展開するため、プロポーザルを実施して受託業者を選定するもの。</w:t>
      </w:r>
    </w:p>
    <w:p w14:paraId="1108E97D" w14:textId="77777777" w:rsidR="00EA0901" w:rsidRPr="00310896" w:rsidRDefault="00EA0901" w:rsidP="002C3F02">
      <w:pPr>
        <w:spacing w:line="276" w:lineRule="auto"/>
        <w:rPr>
          <w:color w:val="000000" w:themeColor="text1"/>
        </w:rPr>
      </w:pPr>
    </w:p>
    <w:p w14:paraId="32CF3773" w14:textId="661F87A5" w:rsidR="003E0348" w:rsidRDefault="003E0348" w:rsidP="007C3DB5">
      <w:pPr>
        <w:rPr>
          <w:rFonts w:ascii="ＭＳ ゴシック" w:eastAsia="ＭＳ ゴシック" w:hAnsi="ＭＳ ゴシック"/>
          <w:color w:val="000000" w:themeColor="text1"/>
        </w:rPr>
      </w:pPr>
      <w:r w:rsidRPr="00310896">
        <w:rPr>
          <w:rFonts w:ascii="ＭＳ ゴシック" w:eastAsia="ＭＳ ゴシック" w:hAnsi="ＭＳ ゴシック" w:hint="eastAsia"/>
          <w:color w:val="000000" w:themeColor="text1"/>
        </w:rPr>
        <w:t xml:space="preserve">２　</w:t>
      </w:r>
      <w:r w:rsidR="0086489A" w:rsidRPr="00310896">
        <w:rPr>
          <w:rFonts w:ascii="ＭＳ ゴシック" w:eastAsia="ＭＳ ゴシック" w:hAnsi="ＭＳ ゴシック" w:hint="eastAsia"/>
          <w:color w:val="000000" w:themeColor="text1"/>
        </w:rPr>
        <w:t>委託業務</w:t>
      </w:r>
      <w:r w:rsidR="004546D4" w:rsidRPr="00310896">
        <w:rPr>
          <w:rFonts w:ascii="ＭＳ ゴシック" w:eastAsia="ＭＳ ゴシック" w:hAnsi="ＭＳ ゴシック" w:hint="eastAsia"/>
          <w:color w:val="000000" w:themeColor="text1"/>
        </w:rPr>
        <w:t>の</w:t>
      </w:r>
      <w:r w:rsidR="00331404" w:rsidRPr="00310896">
        <w:rPr>
          <w:rFonts w:ascii="ＭＳ ゴシック" w:eastAsia="ＭＳ ゴシック" w:hAnsi="ＭＳ ゴシック" w:hint="eastAsia"/>
          <w:color w:val="000000" w:themeColor="text1"/>
        </w:rPr>
        <w:t>概要</w:t>
      </w:r>
    </w:p>
    <w:p w14:paraId="62A3B8C7" w14:textId="54C7E5BD" w:rsidR="00EA0901" w:rsidRPr="00EA0901" w:rsidRDefault="00EA0901" w:rsidP="00EA0901">
      <w:pPr>
        <w:rPr>
          <w:rFonts w:asciiTheme="majorEastAsia" w:eastAsiaTheme="majorEastAsia" w:hAnsiTheme="majorEastAsia"/>
          <w:color w:val="000000" w:themeColor="text1"/>
        </w:rPr>
      </w:pPr>
      <w:r w:rsidRPr="00EA0901">
        <w:rPr>
          <w:rFonts w:asciiTheme="majorEastAsia" w:eastAsiaTheme="majorEastAsia" w:hAnsiTheme="majorEastAsia" w:hint="eastAsia"/>
          <w:color w:val="000000" w:themeColor="text1"/>
        </w:rPr>
        <w:t>（１</w:t>
      </w:r>
      <w:r>
        <w:rPr>
          <w:rFonts w:asciiTheme="majorEastAsia" w:eastAsiaTheme="majorEastAsia" w:hAnsiTheme="majorEastAsia" w:hint="eastAsia"/>
          <w:color w:val="000000" w:themeColor="text1"/>
        </w:rPr>
        <w:t>）</w:t>
      </w:r>
      <w:r w:rsidRPr="00EA0901">
        <w:rPr>
          <w:rFonts w:asciiTheme="majorEastAsia" w:eastAsiaTheme="majorEastAsia" w:hAnsiTheme="majorEastAsia" w:hint="eastAsia"/>
          <w:color w:val="000000" w:themeColor="text1"/>
        </w:rPr>
        <w:t>業務の名称</w:t>
      </w:r>
    </w:p>
    <w:p w14:paraId="02007226" w14:textId="1A8A71CF" w:rsidR="00EA0901" w:rsidRPr="00EA0901" w:rsidRDefault="00EA0901" w:rsidP="00EA0901">
      <w:r>
        <w:rPr>
          <w:rFonts w:hint="eastAsia"/>
        </w:rPr>
        <w:t xml:space="preserve">　　　令和６年度交通安全広報啓発（ＳＮＳ</w:t>
      </w:r>
      <w:r w:rsidR="002432FD">
        <w:rPr>
          <w:rFonts w:asciiTheme="minorEastAsia" w:eastAsiaTheme="minorEastAsia" w:hAnsiTheme="minorEastAsia" w:hint="eastAsia"/>
        </w:rPr>
        <w:t>用啓発動画製作等</w:t>
      </w:r>
      <w:r>
        <w:rPr>
          <w:rFonts w:hint="eastAsia"/>
        </w:rPr>
        <w:t>）事業</w:t>
      </w:r>
    </w:p>
    <w:p w14:paraId="3930D7FB" w14:textId="24C99F65" w:rsidR="00EA0901" w:rsidRDefault="00EA0901" w:rsidP="00EA0901">
      <w:pPr>
        <w:rPr>
          <w:rFonts w:asciiTheme="majorEastAsia" w:eastAsiaTheme="majorEastAsia" w:hAnsiTheme="majorEastAsia"/>
        </w:rPr>
      </w:pPr>
      <w:r w:rsidRPr="00EA0901">
        <w:rPr>
          <w:rFonts w:asciiTheme="majorEastAsia" w:eastAsiaTheme="majorEastAsia" w:hAnsiTheme="majorEastAsia" w:hint="eastAsia"/>
        </w:rPr>
        <w:t>（２）業務内容</w:t>
      </w:r>
    </w:p>
    <w:p w14:paraId="65F4A8C0" w14:textId="61666142" w:rsidR="00EA0901" w:rsidRPr="00EA0901" w:rsidRDefault="00EA0901" w:rsidP="00EA0901">
      <w:pPr>
        <w:rPr>
          <w:rFonts w:asciiTheme="minorEastAsia" w:eastAsiaTheme="minorEastAsia" w:hAnsiTheme="minorEastAsia"/>
        </w:rPr>
      </w:pPr>
      <w:r>
        <w:rPr>
          <w:rFonts w:asciiTheme="majorEastAsia" w:eastAsiaTheme="majorEastAsia" w:hAnsiTheme="majorEastAsia" w:hint="eastAsia"/>
        </w:rPr>
        <w:t xml:space="preserve">　　　</w:t>
      </w:r>
      <w:r w:rsidRPr="00EA0901">
        <w:rPr>
          <w:rFonts w:asciiTheme="minorEastAsia" w:eastAsiaTheme="minorEastAsia" w:hAnsiTheme="minorEastAsia" w:hint="eastAsia"/>
        </w:rPr>
        <w:t>別紙仕様書のとおり</w:t>
      </w:r>
    </w:p>
    <w:p w14:paraId="58423756" w14:textId="46509D04" w:rsidR="00EA0901" w:rsidRDefault="00EA0901" w:rsidP="00EA0901">
      <w:pPr>
        <w:rPr>
          <w:rFonts w:asciiTheme="majorEastAsia" w:eastAsiaTheme="majorEastAsia" w:hAnsiTheme="majorEastAsia"/>
        </w:rPr>
      </w:pPr>
      <w:r w:rsidRPr="00EA0901">
        <w:rPr>
          <w:rFonts w:asciiTheme="majorEastAsia" w:eastAsiaTheme="majorEastAsia" w:hAnsiTheme="majorEastAsia" w:hint="eastAsia"/>
        </w:rPr>
        <w:t>（３）委託期間</w:t>
      </w:r>
    </w:p>
    <w:p w14:paraId="1DA47494" w14:textId="10F28FDD" w:rsidR="00EA0901" w:rsidRPr="00EA0901" w:rsidRDefault="00EA0901" w:rsidP="00EA0901">
      <w:pPr>
        <w:rPr>
          <w:rFonts w:asciiTheme="majorEastAsia" w:eastAsiaTheme="majorEastAsia" w:hAnsiTheme="majorEastAsia"/>
        </w:rPr>
      </w:pPr>
      <w:r>
        <w:rPr>
          <w:rFonts w:asciiTheme="majorEastAsia" w:eastAsiaTheme="majorEastAsia" w:hAnsiTheme="majorEastAsia" w:hint="eastAsia"/>
        </w:rPr>
        <w:t xml:space="preserve">　　　</w:t>
      </w:r>
      <w:r w:rsidRPr="00310896">
        <w:rPr>
          <w:rFonts w:ascii="ＭＳ 明朝" w:hAnsi="ＭＳ 明朝" w:hint="eastAsia"/>
          <w:color w:val="000000" w:themeColor="text1"/>
        </w:rPr>
        <w:t>契約締結</w:t>
      </w:r>
      <w:r>
        <w:rPr>
          <w:rFonts w:ascii="ＭＳ 明朝" w:hAnsi="ＭＳ 明朝" w:hint="eastAsia"/>
          <w:color w:val="000000" w:themeColor="text1"/>
        </w:rPr>
        <w:t>の</w:t>
      </w:r>
      <w:r w:rsidRPr="00310896">
        <w:rPr>
          <w:rFonts w:ascii="ＭＳ 明朝" w:hAnsi="ＭＳ 明朝" w:hint="eastAsia"/>
          <w:color w:val="000000" w:themeColor="text1"/>
        </w:rPr>
        <w:t>日から令和７年３月31日</w:t>
      </w:r>
      <w:r>
        <w:rPr>
          <w:rFonts w:ascii="ＭＳ 明朝" w:hAnsi="ＭＳ 明朝" w:hint="eastAsia"/>
          <w:color w:val="000000" w:themeColor="text1"/>
        </w:rPr>
        <w:t>まで</w:t>
      </w:r>
    </w:p>
    <w:p w14:paraId="17C7C2EA" w14:textId="43093176" w:rsidR="00EA0901" w:rsidRPr="00EA0901" w:rsidRDefault="00EA0901" w:rsidP="00EA0901">
      <w:r w:rsidRPr="00EA0901">
        <w:rPr>
          <w:rFonts w:asciiTheme="majorEastAsia" w:eastAsiaTheme="majorEastAsia" w:hAnsiTheme="majorEastAsia" w:hint="eastAsia"/>
        </w:rPr>
        <w:t>（４）委託にかかる予算上の上限額</w:t>
      </w:r>
    </w:p>
    <w:p w14:paraId="7ECC3EFB" w14:textId="7A5CDC2E" w:rsidR="009A6446" w:rsidRDefault="00EA0901" w:rsidP="004546D4">
      <w:pPr>
        <w:ind w:firstLineChars="200" w:firstLine="480"/>
      </w:pPr>
      <w:r>
        <w:rPr>
          <w:rFonts w:hint="eastAsia"/>
        </w:rPr>
        <w:t xml:space="preserve">　金</w:t>
      </w:r>
      <w:r w:rsidRPr="00EA0901">
        <w:rPr>
          <w:rFonts w:asciiTheme="minorEastAsia" w:eastAsiaTheme="minorEastAsia" w:hAnsiTheme="minorEastAsia" w:hint="eastAsia"/>
        </w:rPr>
        <w:t>1,200,000</w:t>
      </w:r>
      <w:r>
        <w:rPr>
          <w:rFonts w:hint="eastAsia"/>
        </w:rPr>
        <w:t>円（消費税及び地方消費税額を含む）</w:t>
      </w:r>
    </w:p>
    <w:p w14:paraId="5777BF01" w14:textId="32D2DCB8" w:rsidR="003F20DE" w:rsidRPr="00310896" w:rsidRDefault="003F20DE" w:rsidP="004546D4">
      <w:pPr>
        <w:ind w:firstLineChars="200" w:firstLine="480"/>
      </w:pPr>
      <w:r>
        <w:rPr>
          <w:rFonts w:hint="eastAsia"/>
        </w:rPr>
        <w:t xml:space="preserve">　※上記上限額とは別に、契約手続きにおいて予定価格を設定します。</w:t>
      </w:r>
    </w:p>
    <w:p w14:paraId="7C991213" w14:textId="77777777" w:rsidR="0035505B" w:rsidRPr="00310896" w:rsidRDefault="0035505B" w:rsidP="0035505B">
      <w:pPr>
        <w:pStyle w:val="ac"/>
        <w:ind w:leftChars="0" w:left="420" w:firstLineChars="100" w:firstLine="240"/>
        <w:rPr>
          <w:color w:val="000000" w:themeColor="text1"/>
          <w:sz w:val="24"/>
          <w:szCs w:val="24"/>
        </w:rPr>
      </w:pPr>
    </w:p>
    <w:p w14:paraId="17575C84" w14:textId="6092AB0D" w:rsidR="00EA0901" w:rsidRDefault="00331404" w:rsidP="00EA0901">
      <w:pPr>
        <w:rPr>
          <w:rFonts w:ascii="ＭＳ ゴシック" w:eastAsia="ＭＳ ゴシック" w:hAnsi="ＭＳ ゴシック"/>
          <w:color w:val="000000" w:themeColor="text1"/>
        </w:rPr>
      </w:pPr>
      <w:r w:rsidRPr="00310896">
        <w:rPr>
          <w:rFonts w:ascii="ＭＳ ゴシック" w:eastAsia="ＭＳ ゴシック" w:hAnsi="ＭＳ ゴシック" w:hint="eastAsia"/>
          <w:color w:val="000000" w:themeColor="text1"/>
        </w:rPr>
        <w:t>３</w:t>
      </w:r>
      <w:r w:rsidR="00674A57" w:rsidRPr="00310896">
        <w:rPr>
          <w:rFonts w:ascii="ＭＳ ゴシック" w:eastAsia="ＭＳ ゴシック" w:hAnsi="ＭＳ ゴシック" w:hint="eastAsia"/>
          <w:color w:val="000000" w:themeColor="text1"/>
        </w:rPr>
        <w:t xml:space="preserve">　</w:t>
      </w:r>
      <w:r w:rsidR="00361292">
        <w:rPr>
          <w:rFonts w:ascii="ＭＳ ゴシック" w:eastAsia="ＭＳ ゴシック" w:hAnsi="ＭＳ ゴシック" w:hint="eastAsia"/>
          <w:color w:val="000000" w:themeColor="text1"/>
        </w:rPr>
        <w:t>参加資格</w:t>
      </w:r>
    </w:p>
    <w:p w14:paraId="75B8EEA1" w14:textId="070C1F30" w:rsidR="00361292" w:rsidRDefault="00361292" w:rsidP="00EA0901">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次に掲げる要件をすべて満たすこと。</w:t>
      </w:r>
    </w:p>
    <w:p w14:paraId="77151E9E" w14:textId="26D13309" w:rsidR="00361292" w:rsidRPr="00361292" w:rsidRDefault="00361292" w:rsidP="00361292">
      <w:pPr>
        <w:rPr>
          <w:rFonts w:asciiTheme="minorEastAsia" w:hAnsiTheme="minorEastAsia"/>
          <w:color w:val="000000" w:themeColor="text1"/>
        </w:rPr>
      </w:pPr>
      <w:r w:rsidRPr="00361292">
        <w:rPr>
          <w:rFonts w:asciiTheme="minorEastAsia" w:eastAsiaTheme="minorEastAsia" w:hAnsiTheme="minorEastAsia" w:hint="eastAsia"/>
          <w:color w:val="000000" w:themeColor="text1"/>
        </w:rPr>
        <w:t>（１</w:t>
      </w:r>
      <w:r>
        <w:rPr>
          <w:rFonts w:asciiTheme="minorEastAsia" w:hAnsiTheme="minorEastAsia" w:hint="eastAsia"/>
          <w:color w:val="000000" w:themeColor="text1"/>
        </w:rPr>
        <w:t>）</w:t>
      </w:r>
      <w:r w:rsidRPr="00361292">
        <w:rPr>
          <w:rFonts w:asciiTheme="minorEastAsia" w:hAnsiTheme="minorEastAsia" w:hint="eastAsia"/>
          <w:color w:val="000000" w:themeColor="text1"/>
        </w:rPr>
        <w:t>優れた企画制作能力を有し、提案内容を確実に遂行できる体制であること。</w:t>
      </w:r>
    </w:p>
    <w:p w14:paraId="6D6DBF92" w14:textId="6C65260B" w:rsidR="00361292" w:rsidRDefault="00361292" w:rsidP="00361292">
      <w:r>
        <w:rPr>
          <w:rFonts w:hint="eastAsia"/>
        </w:rPr>
        <w:t>（２）プロポーザルへの参加に必要な諸手続きに遺漏がないこと。</w:t>
      </w:r>
    </w:p>
    <w:p w14:paraId="7F715F71" w14:textId="78CCEAB1" w:rsidR="00361292" w:rsidRDefault="00361292" w:rsidP="00361292">
      <w:r>
        <w:rPr>
          <w:rFonts w:hint="eastAsia"/>
        </w:rPr>
        <w:t>（３）宗教団体や政治活動を主たる活動の目的としていないこと。</w:t>
      </w:r>
    </w:p>
    <w:p w14:paraId="685473AC" w14:textId="2125458B" w:rsidR="00361292" w:rsidRDefault="00361292" w:rsidP="00361292">
      <w:r>
        <w:rPr>
          <w:rFonts w:hint="eastAsia"/>
        </w:rPr>
        <w:t>（４）地方自治法施行令第</w:t>
      </w:r>
      <w:r>
        <w:rPr>
          <w:rFonts w:hint="eastAsia"/>
        </w:rPr>
        <w:t>167</w:t>
      </w:r>
      <w:r>
        <w:rPr>
          <w:rFonts w:hint="eastAsia"/>
        </w:rPr>
        <w:t>条の４の規定に該当しない者であること。</w:t>
      </w:r>
    </w:p>
    <w:p w14:paraId="2DE9BAC4" w14:textId="0135A499" w:rsidR="00361292" w:rsidRDefault="00361292" w:rsidP="00361292">
      <w:r>
        <w:rPr>
          <w:rFonts w:hint="eastAsia"/>
        </w:rPr>
        <w:t>（５）次のいずれにも該当しないこと。</w:t>
      </w:r>
    </w:p>
    <w:p w14:paraId="01F83FB4" w14:textId="297424FC" w:rsidR="00361292" w:rsidRDefault="00361292" w:rsidP="00361292">
      <w:pPr>
        <w:ind w:left="720" w:hangingChars="300" w:hanging="720"/>
      </w:pPr>
      <w:r>
        <w:rPr>
          <w:rFonts w:hint="eastAsia"/>
        </w:rPr>
        <w:t xml:space="preserve">　　ア　役員等（個人の場合はその者を、法人である場合にはその役員またはその支店若しくは常時契約を締結する事業所の代表者を言う。以下同じ。）が暴力団員（暴力団員による不当な行為の防止等に関する法律（平成３年法律第</w:t>
      </w:r>
      <w:r>
        <w:rPr>
          <w:rFonts w:hint="eastAsia"/>
        </w:rPr>
        <w:t>77</w:t>
      </w:r>
      <w:r>
        <w:rPr>
          <w:rFonts w:hint="eastAsia"/>
        </w:rPr>
        <w:t>号）第２条第６号に規定する暴力団員をいう。以下同じ。）であると認められる者</w:t>
      </w:r>
    </w:p>
    <w:p w14:paraId="67BB9297" w14:textId="2D230C42" w:rsidR="00A603C4" w:rsidRDefault="00A603C4" w:rsidP="00361292">
      <w:pPr>
        <w:ind w:left="720" w:hangingChars="300" w:hanging="720"/>
      </w:pPr>
      <w:r>
        <w:rPr>
          <w:rFonts w:hint="eastAsia"/>
        </w:rPr>
        <w:t xml:space="preserve">　　イ　暴力団（暴力団員による不当な行為の防止等に関する法律第２条第２号に規定する暴力団をいう。以下同じ。）または暴力団員が経営に実質的に関与していると認められる者</w:t>
      </w:r>
    </w:p>
    <w:p w14:paraId="349A0F40" w14:textId="4BC591F5" w:rsidR="00A603C4" w:rsidRDefault="00A603C4" w:rsidP="00361292">
      <w:pPr>
        <w:ind w:left="720" w:hangingChars="300" w:hanging="720"/>
      </w:pPr>
      <w:r>
        <w:rPr>
          <w:rFonts w:hint="eastAsia"/>
        </w:rPr>
        <w:t xml:space="preserve">　　ウ　役員等が自己、自社若しくは第三者の不正の利益を図る目的または第三者に損害を加える目的をもって、暴力団または暴力団員を利用した等と認められる者</w:t>
      </w:r>
    </w:p>
    <w:p w14:paraId="757D48B4" w14:textId="5DED7702" w:rsidR="00A603C4" w:rsidRDefault="00A603C4" w:rsidP="00361292">
      <w:pPr>
        <w:ind w:left="720" w:hangingChars="300" w:hanging="720"/>
      </w:pPr>
      <w:r>
        <w:rPr>
          <w:rFonts w:hint="eastAsia"/>
        </w:rPr>
        <w:lastRenderedPageBreak/>
        <w:t xml:space="preserve">　　エ　役員等が暴力団または暴力団員に対して資金等を供給し、または便宜を供与する等直接的若しくは積極的に暴力団の維持、運営に協力し、もしくは関与したと認められる者</w:t>
      </w:r>
    </w:p>
    <w:p w14:paraId="79FB738C" w14:textId="0EF6CA77" w:rsidR="00A603C4" w:rsidRDefault="00A603C4" w:rsidP="00361292">
      <w:pPr>
        <w:ind w:left="720" w:hangingChars="300" w:hanging="720"/>
      </w:pPr>
      <w:r>
        <w:rPr>
          <w:rFonts w:hint="eastAsia"/>
        </w:rPr>
        <w:t xml:space="preserve">　　オ　役員等が暴力団または暴力団員と社会的に非難されるべき関係を有していると認められる者</w:t>
      </w:r>
    </w:p>
    <w:p w14:paraId="2CC1E4B7" w14:textId="332EEDD3" w:rsidR="00A603C4" w:rsidRDefault="00A603C4" w:rsidP="00361292">
      <w:pPr>
        <w:ind w:left="720" w:hangingChars="300" w:hanging="720"/>
      </w:pPr>
      <w:r>
        <w:rPr>
          <w:rFonts w:hint="eastAsia"/>
        </w:rPr>
        <w:t xml:space="preserve">　　カ　役員等が、相手方が暴力団員であることを知りながら、これを不当に利用していると認められる者</w:t>
      </w:r>
    </w:p>
    <w:p w14:paraId="2A669550" w14:textId="575BBE3E" w:rsidR="00A603C4" w:rsidRDefault="00A603C4" w:rsidP="00361292">
      <w:pPr>
        <w:ind w:left="720" w:hangingChars="300" w:hanging="720"/>
      </w:pPr>
      <w:r>
        <w:rPr>
          <w:rFonts w:hint="eastAsia"/>
        </w:rPr>
        <w:t xml:space="preserve">　　キ　参加者（参加者が法人その他団体である場合は、参加者及びその役員、株式会社にあっては取締役、公益法人にあっては理事、その他の法人等にあってはこれらに相当する職にある者をいう。）が地方自治法施行令（昭和</w:t>
      </w:r>
      <w:r>
        <w:rPr>
          <w:rFonts w:hint="eastAsia"/>
        </w:rPr>
        <w:t>22</w:t>
      </w:r>
      <w:r>
        <w:rPr>
          <w:rFonts w:hint="eastAsia"/>
        </w:rPr>
        <w:t>年政令第</w:t>
      </w:r>
      <w:r>
        <w:rPr>
          <w:rFonts w:hint="eastAsia"/>
        </w:rPr>
        <w:t>16</w:t>
      </w:r>
      <w:r>
        <w:rPr>
          <w:rFonts w:hint="eastAsia"/>
        </w:rPr>
        <w:t>号）第</w:t>
      </w:r>
      <w:r>
        <w:rPr>
          <w:rFonts w:hint="eastAsia"/>
        </w:rPr>
        <w:t>167</w:t>
      </w:r>
      <w:r>
        <w:rPr>
          <w:rFonts w:hint="eastAsia"/>
        </w:rPr>
        <w:t>条の４第２項各号のいずれかに該当すると認められる者で、その事実があった後２年を経過しない者及びその者を代理人、支配人その他の使用人として使用する者</w:t>
      </w:r>
    </w:p>
    <w:p w14:paraId="759E25DD" w14:textId="33E163E1" w:rsidR="00A603C4" w:rsidRDefault="00A603C4" w:rsidP="00361292">
      <w:pPr>
        <w:ind w:left="720" w:hangingChars="300" w:hanging="720"/>
      </w:pPr>
      <w:r>
        <w:rPr>
          <w:rFonts w:hint="eastAsia"/>
        </w:rPr>
        <w:t xml:space="preserve">　　ク　参加者が破産者で復権を得ない者又は会社更生法（平成</w:t>
      </w:r>
      <w:r>
        <w:rPr>
          <w:rFonts w:hint="eastAsia"/>
        </w:rPr>
        <w:t>14</w:t>
      </w:r>
      <w:r>
        <w:rPr>
          <w:rFonts w:hint="eastAsia"/>
        </w:rPr>
        <w:t>年法律第</w:t>
      </w:r>
      <w:r>
        <w:rPr>
          <w:rFonts w:hint="eastAsia"/>
        </w:rPr>
        <w:t>154</w:t>
      </w:r>
      <w:r>
        <w:rPr>
          <w:rFonts w:hint="eastAsia"/>
        </w:rPr>
        <w:t>号）に基づく更生手続き中若しくは民事再生法（平成</w:t>
      </w:r>
      <w:r>
        <w:rPr>
          <w:rFonts w:hint="eastAsia"/>
        </w:rPr>
        <w:t>11</w:t>
      </w:r>
      <w:r>
        <w:rPr>
          <w:rFonts w:hint="eastAsia"/>
        </w:rPr>
        <w:t>年法律第</w:t>
      </w:r>
      <w:r>
        <w:rPr>
          <w:rFonts w:hint="eastAsia"/>
        </w:rPr>
        <w:t>225</w:t>
      </w:r>
      <w:r>
        <w:rPr>
          <w:rFonts w:hint="eastAsia"/>
        </w:rPr>
        <w:t>号）に基づく再生手続き中の者</w:t>
      </w:r>
    </w:p>
    <w:p w14:paraId="68C18341" w14:textId="259AB297" w:rsidR="00A603C4" w:rsidRDefault="00A603C4" w:rsidP="00361292">
      <w:pPr>
        <w:ind w:left="720" w:hangingChars="300" w:hanging="720"/>
      </w:pPr>
      <w:r>
        <w:rPr>
          <w:rFonts w:hint="eastAsia"/>
        </w:rPr>
        <w:t xml:space="preserve">　　ケ　</w:t>
      </w:r>
      <w:r w:rsidR="00670980">
        <w:rPr>
          <w:rFonts w:hint="eastAsia"/>
        </w:rPr>
        <w:t>参加者が暴力団員に</w:t>
      </w:r>
      <w:r w:rsidR="00FA2D12">
        <w:rPr>
          <w:rFonts w:hint="eastAsia"/>
        </w:rPr>
        <w:t>よる</w:t>
      </w:r>
      <w:r w:rsidR="00670980">
        <w:rPr>
          <w:rFonts w:hint="eastAsia"/>
        </w:rPr>
        <w:t>不当な行為の防止等に関する法律（平成３年法律第</w:t>
      </w:r>
      <w:r w:rsidR="00670980">
        <w:rPr>
          <w:rFonts w:hint="eastAsia"/>
        </w:rPr>
        <w:t>77</w:t>
      </w:r>
      <w:r w:rsidR="00670980">
        <w:rPr>
          <w:rFonts w:hint="eastAsia"/>
        </w:rPr>
        <w:t>号）第２条第２号から第４号まで又は第６号の規定に該当する者</w:t>
      </w:r>
    </w:p>
    <w:p w14:paraId="45B7CF2A" w14:textId="51406300" w:rsidR="00670980" w:rsidRDefault="00670980" w:rsidP="00361292">
      <w:pPr>
        <w:ind w:left="720" w:hangingChars="300" w:hanging="720"/>
      </w:pPr>
      <w:r>
        <w:rPr>
          <w:rFonts w:hint="eastAsia"/>
        </w:rPr>
        <w:t xml:space="preserve">　　コ　風俗営業等の規制及び業務の適正化等に関する法律（昭和</w:t>
      </w:r>
      <w:r>
        <w:rPr>
          <w:rFonts w:hint="eastAsia"/>
        </w:rPr>
        <w:t>23</w:t>
      </w:r>
      <w:r>
        <w:rPr>
          <w:rFonts w:hint="eastAsia"/>
        </w:rPr>
        <w:t>年法律第</w:t>
      </w:r>
      <w:r>
        <w:rPr>
          <w:rFonts w:hint="eastAsia"/>
        </w:rPr>
        <w:t>122</w:t>
      </w:r>
      <w:r>
        <w:rPr>
          <w:rFonts w:hint="eastAsia"/>
        </w:rPr>
        <w:t>号）第２条第１項に規定する風俗営業、同条第４項に規定する接待飲食業、同条第５項に規定する性風俗関連特殊営業又はこれらに類する業を営む者</w:t>
      </w:r>
    </w:p>
    <w:p w14:paraId="2E22C647" w14:textId="278D6D13" w:rsidR="00670980" w:rsidRDefault="00670980" w:rsidP="00361292">
      <w:pPr>
        <w:ind w:left="720" w:hangingChars="300" w:hanging="720"/>
      </w:pPr>
      <w:r>
        <w:rPr>
          <w:rFonts w:hint="eastAsia"/>
        </w:rPr>
        <w:t xml:space="preserve">　　サ　無差別大量殺人行為を行った団体の規制に関する法律（平成</w:t>
      </w:r>
      <w:r>
        <w:rPr>
          <w:rFonts w:hint="eastAsia"/>
        </w:rPr>
        <w:t>11</w:t>
      </w:r>
      <w:r>
        <w:rPr>
          <w:rFonts w:hint="eastAsia"/>
        </w:rPr>
        <w:t>年法律第</w:t>
      </w:r>
      <w:r>
        <w:rPr>
          <w:rFonts w:hint="eastAsia"/>
        </w:rPr>
        <w:t>147</w:t>
      </w:r>
      <w:r>
        <w:rPr>
          <w:rFonts w:hint="eastAsia"/>
        </w:rPr>
        <w:t>号）第５条第１項に規定する観察処分を受けている者</w:t>
      </w:r>
    </w:p>
    <w:p w14:paraId="779E27C6" w14:textId="3D71B60B" w:rsidR="00670980" w:rsidRDefault="00670980" w:rsidP="00361292">
      <w:pPr>
        <w:ind w:left="720" w:hangingChars="300" w:hanging="720"/>
      </w:pPr>
      <w:r>
        <w:rPr>
          <w:rFonts w:hint="eastAsia"/>
        </w:rPr>
        <w:t xml:space="preserve">　　シ　県税を滞納している者</w:t>
      </w:r>
    </w:p>
    <w:p w14:paraId="4E61A46E" w14:textId="3AC20F0A" w:rsidR="00670980" w:rsidRDefault="00670980" w:rsidP="00361292">
      <w:pPr>
        <w:ind w:left="720" w:hangingChars="300" w:hanging="720"/>
      </w:pPr>
      <w:r>
        <w:rPr>
          <w:rFonts w:hint="eastAsia"/>
        </w:rPr>
        <w:t xml:space="preserve">　　ス　本プロポーザルの募集開始の日から採用者決定の日までの間において、富山県の指名停止措置を受けている者</w:t>
      </w:r>
    </w:p>
    <w:p w14:paraId="41C7D7B6" w14:textId="321A2398" w:rsidR="00FA2D12" w:rsidRDefault="00FA2D12" w:rsidP="00361292">
      <w:pPr>
        <w:ind w:left="720" w:hangingChars="300" w:hanging="720"/>
      </w:pPr>
      <w:r>
        <w:rPr>
          <w:rFonts w:hint="eastAsia"/>
        </w:rPr>
        <w:t xml:space="preserve">　　セ　民法（明治</w:t>
      </w:r>
      <w:r>
        <w:rPr>
          <w:rFonts w:hint="eastAsia"/>
        </w:rPr>
        <w:t>29</w:t>
      </w:r>
      <w:r>
        <w:rPr>
          <w:rFonts w:hint="eastAsia"/>
        </w:rPr>
        <w:t>年法律第</w:t>
      </w:r>
      <w:r>
        <w:rPr>
          <w:rFonts w:hint="eastAsia"/>
        </w:rPr>
        <w:t>89</w:t>
      </w:r>
      <w:r>
        <w:rPr>
          <w:rFonts w:hint="eastAsia"/>
        </w:rPr>
        <w:t>号）第</w:t>
      </w:r>
      <w:r>
        <w:rPr>
          <w:rFonts w:hint="eastAsia"/>
        </w:rPr>
        <w:t>20</w:t>
      </w:r>
      <w:r>
        <w:rPr>
          <w:rFonts w:hint="eastAsia"/>
        </w:rPr>
        <w:t>条第１項に規定する制限行為能力者（成年被後見人、被保佐人、被補助人又は未成年者）</w:t>
      </w:r>
    </w:p>
    <w:p w14:paraId="2FD43EE2" w14:textId="40B28255" w:rsidR="00FA2D12" w:rsidRDefault="00FA2D12" w:rsidP="00361292">
      <w:pPr>
        <w:ind w:left="720" w:hangingChars="300" w:hanging="720"/>
      </w:pPr>
      <w:r>
        <w:rPr>
          <w:rFonts w:hint="eastAsia"/>
        </w:rPr>
        <w:t xml:space="preserve">　　ソ　禁固以上の刑に処せられ、その執行を終わり、または執行を受けることがなくなった日から起算して５年を経過しない者</w:t>
      </w:r>
    </w:p>
    <w:p w14:paraId="1B3EC03C" w14:textId="516190F7" w:rsidR="00FA2D12" w:rsidRDefault="00FA2D12" w:rsidP="00361292">
      <w:pPr>
        <w:ind w:left="720" w:hangingChars="300" w:hanging="720"/>
      </w:pPr>
    </w:p>
    <w:p w14:paraId="27034566" w14:textId="0EB0AEC0" w:rsidR="00FA2D12" w:rsidRPr="003F4070" w:rsidRDefault="00A812C2" w:rsidP="00361292">
      <w:pPr>
        <w:ind w:left="720" w:hangingChars="300" w:hanging="720"/>
        <w:rPr>
          <w:rFonts w:asciiTheme="majorEastAsia" w:eastAsiaTheme="majorEastAsia" w:hAnsiTheme="majorEastAsia"/>
        </w:rPr>
      </w:pPr>
      <w:r w:rsidRPr="003F4070">
        <w:rPr>
          <w:rFonts w:asciiTheme="majorEastAsia" w:eastAsiaTheme="majorEastAsia" w:hAnsiTheme="majorEastAsia" w:hint="eastAsia"/>
        </w:rPr>
        <w:t>４</w:t>
      </w:r>
      <w:r w:rsidR="00FA2D12" w:rsidRPr="003F4070">
        <w:rPr>
          <w:rFonts w:asciiTheme="majorEastAsia" w:eastAsiaTheme="majorEastAsia" w:hAnsiTheme="majorEastAsia" w:hint="eastAsia"/>
        </w:rPr>
        <w:t xml:space="preserve">　</w:t>
      </w:r>
      <w:r w:rsidRPr="003F4070">
        <w:rPr>
          <w:rFonts w:asciiTheme="majorEastAsia" w:eastAsiaTheme="majorEastAsia" w:hAnsiTheme="majorEastAsia" w:hint="eastAsia"/>
        </w:rPr>
        <w:t>参加手続き</w:t>
      </w:r>
    </w:p>
    <w:p w14:paraId="05D06045" w14:textId="77777777" w:rsidR="00EB78AA" w:rsidRPr="003F4070" w:rsidRDefault="00A812C2" w:rsidP="00EB78AA">
      <w:pPr>
        <w:rPr>
          <w:rFonts w:asciiTheme="majorEastAsia" w:eastAsiaTheme="majorEastAsia" w:hAnsiTheme="majorEastAsia"/>
        </w:rPr>
      </w:pPr>
      <w:r w:rsidRPr="003F4070">
        <w:rPr>
          <w:rFonts w:asciiTheme="majorEastAsia" w:eastAsiaTheme="majorEastAsia" w:hAnsiTheme="majorEastAsia" w:hint="eastAsia"/>
        </w:rPr>
        <w:t>（１）</w:t>
      </w:r>
      <w:r w:rsidR="00EB78AA" w:rsidRPr="003F4070">
        <w:rPr>
          <w:rFonts w:asciiTheme="majorEastAsia" w:eastAsiaTheme="majorEastAsia" w:hAnsiTheme="majorEastAsia" w:hint="eastAsia"/>
        </w:rPr>
        <w:t>質問の受付</w:t>
      </w:r>
    </w:p>
    <w:p w14:paraId="63AC7D25" w14:textId="77777777" w:rsidR="007B3F82" w:rsidRDefault="00EB78AA" w:rsidP="00EB78AA">
      <w:pPr>
        <w:ind w:left="720" w:hanging="720"/>
      </w:pPr>
      <w:r>
        <w:rPr>
          <w:rFonts w:hint="eastAsia"/>
        </w:rPr>
        <w:t xml:space="preserve">　　　本プロポーザルに関する質問は、「質問書」（様式３）により電子メールにて</w:t>
      </w:r>
    </w:p>
    <w:p w14:paraId="3D2092B8" w14:textId="46A5DA17" w:rsidR="00A812C2" w:rsidRDefault="00EB78AA" w:rsidP="007B3F82">
      <w:pPr>
        <w:ind w:leftChars="200" w:left="480"/>
      </w:pPr>
      <w:r>
        <w:rPr>
          <w:rFonts w:hint="eastAsia"/>
        </w:rPr>
        <w:t>８月</w:t>
      </w:r>
      <w:r w:rsidRPr="007C5271">
        <w:rPr>
          <w:rFonts w:asciiTheme="minorEastAsia" w:eastAsiaTheme="minorEastAsia" w:hAnsiTheme="minorEastAsia" w:hint="eastAsia"/>
        </w:rPr>
        <w:t>28日（水）17時</w:t>
      </w:r>
      <w:r>
        <w:rPr>
          <w:rFonts w:hint="eastAsia"/>
        </w:rPr>
        <w:t>まで受け付ける。（質問への回答は、原則、すべての参加者に周知する。）</w:t>
      </w:r>
    </w:p>
    <w:p w14:paraId="5598C92E" w14:textId="77777777" w:rsidR="00EB78AA" w:rsidRDefault="00A812C2" w:rsidP="00EB78AA">
      <w:pPr>
        <w:ind w:left="720" w:hanging="720"/>
      </w:pPr>
      <w:r w:rsidRPr="003F4070">
        <w:rPr>
          <w:rFonts w:asciiTheme="majorEastAsia" w:eastAsiaTheme="majorEastAsia" w:hAnsiTheme="majorEastAsia" w:hint="eastAsia"/>
        </w:rPr>
        <w:t>（２）</w:t>
      </w:r>
      <w:r w:rsidR="00EB78AA" w:rsidRPr="003F4070">
        <w:rPr>
          <w:rFonts w:asciiTheme="majorEastAsia" w:eastAsiaTheme="majorEastAsia" w:hAnsiTheme="majorEastAsia" w:hint="eastAsia"/>
        </w:rPr>
        <w:t>プロポーザルへの参加申し込み</w:t>
      </w:r>
    </w:p>
    <w:p w14:paraId="616AC7E5" w14:textId="77777777" w:rsidR="00EB78AA" w:rsidRDefault="00EB78AA" w:rsidP="00EB78AA">
      <w:pPr>
        <w:ind w:left="720" w:hanging="720"/>
      </w:pPr>
      <w:r>
        <w:rPr>
          <w:rFonts w:hint="eastAsia"/>
        </w:rPr>
        <w:t xml:space="preserve">　　　プロポーザルへの参加を希望する場合は、「公募型プロポーザル参加申込書」</w:t>
      </w:r>
    </w:p>
    <w:p w14:paraId="72CEB37E" w14:textId="58838264" w:rsidR="00EB78AA" w:rsidRDefault="00EB78AA" w:rsidP="00EB78AA">
      <w:pPr>
        <w:ind w:leftChars="200" w:left="480"/>
      </w:pPr>
      <w:r>
        <w:rPr>
          <w:rFonts w:hint="eastAsia"/>
        </w:rPr>
        <w:t>（様式１）及び会社概要（様式２）を９月５日（木）</w:t>
      </w:r>
      <w:r>
        <w:rPr>
          <w:rFonts w:hint="eastAsia"/>
        </w:rPr>
        <w:t>17</w:t>
      </w:r>
      <w:r>
        <w:rPr>
          <w:rFonts w:hint="eastAsia"/>
        </w:rPr>
        <w:t>時までに電子メールで送付すること。</w:t>
      </w:r>
    </w:p>
    <w:p w14:paraId="5DA1F682" w14:textId="13988DB3" w:rsidR="00A812C2" w:rsidRDefault="00A812C2" w:rsidP="00A812C2">
      <w:pPr>
        <w:ind w:left="480" w:hangingChars="200" w:hanging="480"/>
      </w:pPr>
    </w:p>
    <w:p w14:paraId="29CA5658" w14:textId="34A86901" w:rsidR="00A812C2" w:rsidRPr="003F4070" w:rsidRDefault="00A812C2" w:rsidP="00A812C2">
      <w:pPr>
        <w:ind w:left="480" w:hangingChars="200" w:hanging="480"/>
        <w:rPr>
          <w:rFonts w:asciiTheme="majorEastAsia" w:eastAsiaTheme="majorEastAsia" w:hAnsiTheme="majorEastAsia"/>
        </w:rPr>
      </w:pPr>
      <w:r w:rsidRPr="003F4070">
        <w:rPr>
          <w:rFonts w:asciiTheme="majorEastAsia" w:eastAsiaTheme="majorEastAsia" w:hAnsiTheme="majorEastAsia" w:hint="eastAsia"/>
        </w:rPr>
        <w:lastRenderedPageBreak/>
        <w:t>（３）その他</w:t>
      </w:r>
    </w:p>
    <w:p w14:paraId="3BD12162" w14:textId="12CCE9FF" w:rsidR="00A812C2" w:rsidRDefault="00A812C2" w:rsidP="00A812C2">
      <w:pPr>
        <w:ind w:left="480" w:hangingChars="200" w:hanging="480"/>
      </w:pPr>
      <w:r>
        <w:rPr>
          <w:rFonts w:hint="eastAsia"/>
        </w:rPr>
        <w:t xml:space="preserve">　　　参加申込書及び質問書の提出先は「</w:t>
      </w:r>
      <w:r w:rsidRPr="007C5271">
        <w:rPr>
          <w:rFonts w:asciiTheme="minorEastAsia" w:eastAsiaTheme="minorEastAsia" w:hAnsiTheme="minorEastAsia" w:hint="eastAsia"/>
        </w:rPr>
        <w:t>1</w:t>
      </w:r>
      <w:r w:rsidRPr="007C5271">
        <w:rPr>
          <w:rFonts w:asciiTheme="minorEastAsia" w:eastAsiaTheme="minorEastAsia" w:hAnsiTheme="minorEastAsia"/>
        </w:rPr>
        <w:t>0</w:t>
      </w:r>
      <w:r>
        <w:t xml:space="preserve"> </w:t>
      </w:r>
      <w:r>
        <w:rPr>
          <w:rFonts w:hint="eastAsia"/>
        </w:rPr>
        <w:t>問い合わせ先」に同じ。</w:t>
      </w:r>
    </w:p>
    <w:p w14:paraId="5A39915C" w14:textId="6D8A5953" w:rsidR="00A812C2" w:rsidRDefault="00A812C2" w:rsidP="00A812C2">
      <w:pPr>
        <w:ind w:left="480" w:hangingChars="200" w:hanging="480"/>
      </w:pPr>
    </w:p>
    <w:p w14:paraId="6F91BC5C" w14:textId="7A5287BB" w:rsidR="00A812C2" w:rsidRPr="003F4070" w:rsidRDefault="00A812C2" w:rsidP="00A812C2">
      <w:pPr>
        <w:ind w:left="480" w:hangingChars="200" w:hanging="480"/>
        <w:rPr>
          <w:rFonts w:asciiTheme="majorEastAsia" w:eastAsiaTheme="majorEastAsia" w:hAnsiTheme="majorEastAsia"/>
        </w:rPr>
      </w:pPr>
      <w:r w:rsidRPr="003F4070">
        <w:rPr>
          <w:rFonts w:asciiTheme="majorEastAsia" w:eastAsiaTheme="majorEastAsia" w:hAnsiTheme="majorEastAsia" w:hint="eastAsia"/>
        </w:rPr>
        <w:t>５　企画提案書等の提出</w:t>
      </w:r>
    </w:p>
    <w:p w14:paraId="4B2E13FC" w14:textId="08FE1045" w:rsidR="00A812C2" w:rsidRDefault="00A812C2" w:rsidP="00A812C2">
      <w:pPr>
        <w:ind w:left="480" w:hanging="480"/>
      </w:pPr>
      <w:r w:rsidRPr="003F4070">
        <w:rPr>
          <w:rFonts w:asciiTheme="majorEastAsia" w:eastAsiaTheme="majorEastAsia" w:hAnsiTheme="majorEastAsia" w:hint="eastAsia"/>
        </w:rPr>
        <w:t>（１）提出書類</w:t>
      </w:r>
    </w:p>
    <w:p w14:paraId="6171269C" w14:textId="0FB979AC" w:rsidR="00A812C2" w:rsidRDefault="00A812C2" w:rsidP="00A812C2">
      <w:pPr>
        <w:ind w:left="480" w:hanging="480"/>
      </w:pPr>
      <w:r>
        <w:rPr>
          <w:rFonts w:hint="eastAsia"/>
        </w:rPr>
        <w:t xml:space="preserve">　　　下記の書類データを提出すること。</w:t>
      </w:r>
    </w:p>
    <w:p w14:paraId="597D82BD" w14:textId="033CD70D" w:rsidR="00A812C2" w:rsidRDefault="00A812C2" w:rsidP="00A812C2">
      <w:pPr>
        <w:ind w:left="480" w:hanging="480"/>
      </w:pPr>
      <w:r>
        <w:rPr>
          <w:rFonts w:hint="eastAsia"/>
        </w:rPr>
        <w:t xml:space="preserve">　　ア　企画提案書（任意様式）</w:t>
      </w:r>
    </w:p>
    <w:p w14:paraId="5012C4F2" w14:textId="05AA298D" w:rsidR="00A812C2" w:rsidRDefault="00A812C2" w:rsidP="00A812C2">
      <w:pPr>
        <w:ind w:left="480" w:hanging="480"/>
      </w:pPr>
      <w:r>
        <w:rPr>
          <w:rFonts w:hint="eastAsia"/>
        </w:rPr>
        <w:t xml:space="preserve">　　　　別紙「仕様書」を参照の上、提案すること。</w:t>
      </w:r>
    </w:p>
    <w:p w14:paraId="6C08B26E" w14:textId="6CA24193" w:rsidR="00A812C2" w:rsidRDefault="00A812C2" w:rsidP="00A812C2">
      <w:pPr>
        <w:ind w:left="720" w:hangingChars="300" w:hanging="720"/>
      </w:pPr>
      <w:r>
        <w:rPr>
          <w:rFonts w:hint="eastAsia"/>
        </w:rPr>
        <w:t xml:space="preserve">　　　　事業内容ごとに企画の意図、手法、イメージ、スケジュールなどの提案内容がわかるようにすること。</w:t>
      </w:r>
    </w:p>
    <w:p w14:paraId="27BA988B" w14:textId="6C62DB6B" w:rsidR="00A812C2" w:rsidRDefault="00A812C2" w:rsidP="00A812C2">
      <w:pPr>
        <w:ind w:left="720" w:hangingChars="300" w:hanging="720"/>
      </w:pPr>
      <w:r>
        <w:rPr>
          <w:rFonts w:hint="eastAsia"/>
        </w:rPr>
        <w:t xml:space="preserve">　　イ　経費見積書（任意様式）</w:t>
      </w:r>
    </w:p>
    <w:p w14:paraId="36A5DE74" w14:textId="4FB41E16" w:rsidR="00F26BEE" w:rsidRDefault="00F26BEE" w:rsidP="00A812C2">
      <w:pPr>
        <w:ind w:left="720" w:hangingChars="300" w:hanging="720"/>
      </w:pPr>
      <w:r>
        <w:rPr>
          <w:rFonts w:hint="eastAsia"/>
        </w:rPr>
        <w:t xml:space="preserve">　　　　上記「２　委託業務の概要」の「（４）</w:t>
      </w:r>
      <w:r w:rsidRPr="00F26BEE">
        <w:rPr>
          <w:rFonts w:asciiTheme="minorEastAsia" w:eastAsiaTheme="minorEastAsia" w:hAnsiTheme="minorEastAsia" w:hint="eastAsia"/>
        </w:rPr>
        <w:t>委託にかかる予算上の上限額</w:t>
      </w:r>
      <w:r>
        <w:rPr>
          <w:rFonts w:hint="eastAsia"/>
        </w:rPr>
        <w:t>」範囲内で、本委託業務を履行するための経費を積算し、見積書を提出すること。</w:t>
      </w:r>
    </w:p>
    <w:p w14:paraId="21FC4DCB" w14:textId="1E1CD067" w:rsidR="00A812C2" w:rsidRDefault="00A812C2" w:rsidP="00A812C2">
      <w:pPr>
        <w:ind w:left="720" w:hangingChars="300" w:hanging="720"/>
      </w:pPr>
      <w:r>
        <w:rPr>
          <w:rFonts w:hint="eastAsia"/>
        </w:rPr>
        <w:t xml:space="preserve">　　ウ　</w:t>
      </w:r>
      <w:r w:rsidR="00F26BEE">
        <w:rPr>
          <w:rFonts w:hint="eastAsia"/>
        </w:rPr>
        <w:t>実施スケジュール</w:t>
      </w:r>
    </w:p>
    <w:p w14:paraId="45B61A8D" w14:textId="0F9FFA6D" w:rsidR="00A812C2" w:rsidRDefault="00A812C2" w:rsidP="00A812C2">
      <w:pPr>
        <w:ind w:left="720" w:hangingChars="300" w:hanging="720"/>
      </w:pPr>
      <w:r>
        <w:rPr>
          <w:rFonts w:hint="eastAsia"/>
        </w:rPr>
        <w:t xml:space="preserve">　　エ　会社概要</w:t>
      </w:r>
      <w:r w:rsidR="00F26BEE">
        <w:rPr>
          <w:rFonts w:hint="eastAsia"/>
        </w:rPr>
        <w:t>、組織体制がわかるもの、過去５年間（令和元年度から令和５年度まで）において、都道</w:t>
      </w:r>
      <w:r w:rsidR="00A64820">
        <w:rPr>
          <w:rFonts w:hint="eastAsia"/>
        </w:rPr>
        <w:t>府</w:t>
      </w:r>
      <w:r w:rsidR="00F26BEE">
        <w:rPr>
          <w:rFonts w:hint="eastAsia"/>
        </w:rPr>
        <w:t>県又は市町村から受託した類似業務実績</w:t>
      </w:r>
      <w:r>
        <w:rPr>
          <w:rFonts w:hint="eastAsia"/>
        </w:rPr>
        <w:t>（パンフレット等）</w:t>
      </w:r>
    </w:p>
    <w:p w14:paraId="45F66D6C" w14:textId="3A05B573" w:rsidR="00A812C2" w:rsidRPr="003F4070" w:rsidRDefault="00A812C2" w:rsidP="00A812C2">
      <w:pPr>
        <w:ind w:left="720" w:hangingChars="300" w:hanging="720"/>
        <w:rPr>
          <w:rFonts w:asciiTheme="majorEastAsia" w:eastAsiaTheme="majorEastAsia" w:hAnsiTheme="majorEastAsia"/>
        </w:rPr>
      </w:pPr>
      <w:r w:rsidRPr="003F4070">
        <w:rPr>
          <w:rFonts w:asciiTheme="majorEastAsia" w:eastAsiaTheme="majorEastAsia" w:hAnsiTheme="majorEastAsia" w:hint="eastAsia"/>
        </w:rPr>
        <w:t>（２）提出期限</w:t>
      </w:r>
    </w:p>
    <w:p w14:paraId="080ED75F" w14:textId="1BA96835" w:rsidR="00A812C2" w:rsidRDefault="00A812C2" w:rsidP="00A812C2">
      <w:pPr>
        <w:ind w:left="720" w:hangingChars="300" w:hanging="720"/>
      </w:pPr>
      <w:r>
        <w:rPr>
          <w:rFonts w:hint="eastAsia"/>
        </w:rPr>
        <w:t xml:space="preserve">　　　</w:t>
      </w:r>
      <w:r w:rsidR="00EB78AA">
        <w:rPr>
          <w:rFonts w:hint="eastAsia"/>
        </w:rPr>
        <w:t>９</w:t>
      </w:r>
      <w:r>
        <w:rPr>
          <w:rFonts w:hint="eastAsia"/>
        </w:rPr>
        <w:t>月</w:t>
      </w:r>
      <w:r w:rsidR="00EB78AA" w:rsidRPr="007C5271">
        <w:rPr>
          <w:rFonts w:asciiTheme="minorEastAsia" w:eastAsiaTheme="minorEastAsia" w:hAnsiTheme="minorEastAsia" w:hint="eastAsia"/>
        </w:rPr>
        <w:t>11</w:t>
      </w:r>
      <w:r w:rsidRPr="007C5271">
        <w:rPr>
          <w:rFonts w:asciiTheme="minorEastAsia" w:eastAsiaTheme="minorEastAsia" w:hAnsiTheme="minorEastAsia" w:hint="eastAsia"/>
        </w:rPr>
        <w:t>日（</w:t>
      </w:r>
      <w:r w:rsidR="00EB78AA" w:rsidRPr="007C5271">
        <w:rPr>
          <w:rFonts w:asciiTheme="minorEastAsia" w:eastAsiaTheme="minorEastAsia" w:hAnsiTheme="minorEastAsia" w:hint="eastAsia"/>
        </w:rPr>
        <w:t>水</w:t>
      </w:r>
      <w:r w:rsidRPr="007C5271">
        <w:rPr>
          <w:rFonts w:asciiTheme="minorEastAsia" w:eastAsiaTheme="minorEastAsia" w:hAnsiTheme="minorEastAsia" w:hint="eastAsia"/>
        </w:rPr>
        <w:t>）</w:t>
      </w:r>
      <w:r w:rsidR="00EB78AA" w:rsidRPr="007C5271">
        <w:rPr>
          <w:rFonts w:asciiTheme="minorEastAsia" w:eastAsiaTheme="minorEastAsia" w:hAnsiTheme="minorEastAsia" w:hint="eastAsia"/>
        </w:rPr>
        <w:t>17</w:t>
      </w:r>
      <w:r>
        <w:rPr>
          <w:rFonts w:hint="eastAsia"/>
        </w:rPr>
        <w:t>時（必着）</w:t>
      </w:r>
    </w:p>
    <w:p w14:paraId="22DCE74C" w14:textId="0B2E177A" w:rsidR="00A812C2" w:rsidRPr="003F4070" w:rsidRDefault="00A812C2" w:rsidP="00A812C2">
      <w:pPr>
        <w:ind w:left="720" w:hangingChars="300" w:hanging="720"/>
        <w:rPr>
          <w:rFonts w:asciiTheme="majorEastAsia" w:eastAsiaTheme="majorEastAsia" w:hAnsiTheme="majorEastAsia"/>
        </w:rPr>
      </w:pPr>
      <w:r w:rsidRPr="003F4070">
        <w:rPr>
          <w:rFonts w:asciiTheme="majorEastAsia" w:eastAsiaTheme="majorEastAsia" w:hAnsiTheme="majorEastAsia" w:hint="eastAsia"/>
        </w:rPr>
        <w:t>（３）提出方法</w:t>
      </w:r>
    </w:p>
    <w:p w14:paraId="02474C76" w14:textId="5CD3476B" w:rsidR="00A812C2" w:rsidRDefault="00A812C2" w:rsidP="00A812C2">
      <w:pPr>
        <w:ind w:left="720" w:hangingChars="300" w:hanging="720"/>
      </w:pPr>
      <w:r>
        <w:rPr>
          <w:rFonts w:hint="eastAsia"/>
        </w:rPr>
        <w:t xml:space="preserve">　　ア　提出先</w:t>
      </w:r>
    </w:p>
    <w:p w14:paraId="3067BEA5" w14:textId="7ADBC958" w:rsidR="00A812C2" w:rsidRDefault="00A812C2" w:rsidP="00A812C2">
      <w:pPr>
        <w:ind w:left="720" w:hangingChars="300" w:hanging="720"/>
      </w:pPr>
      <w:r>
        <w:rPr>
          <w:rFonts w:hint="eastAsia"/>
        </w:rPr>
        <w:t xml:space="preserve">　　　　「</w:t>
      </w:r>
      <w:r w:rsidRPr="007C5271">
        <w:rPr>
          <w:rFonts w:ascii="ＭＳ 明朝" w:hAnsi="ＭＳ 明朝" w:hint="eastAsia"/>
        </w:rPr>
        <w:t>1</w:t>
      </w:r>
      <w:r w:rsidRPr="007C5271">
        <w:rPr>
          <w:rFonts w:ascii="ＭＳ 明朝" w:hAnsi="ＭＳ 明朝"/>
        </w:rPr>
        <w:t>0</w:t>
      </w:r>
      <w:r>
        <w:t xml:space="preserve"> </w:t>
      </w:r>
      <w:r>
        <w:rPr>
          <w:rFonts w:hint="eastAsia"/>
        </w:rPr>
        <w:t>問い合わせ先」に同じ</w:t>
      </w:r>
    </w:p>
    <w:p w14:paraId="5CC82E20" w14:textId="7811A9C2" w:rsidR="00A812C2" w:rsidRDefault="00A812C2" w:rsidP="00A812C2">
      <w:pPr>
        <w:ind w:left="720" w:hangingChars="300" w:hanging="720"/>
      </w:pPr>
      <w:r>
        <w:rPr>
          <w:rFonts w:hint="eastAsia"/>
        </w:rPr>
        <w:t xml:space="preserve">　　イ　提出方法</w:t>
      </w:r>
    </w:p>
    <w:p w14:paraId="58AA6552" w14:textId="0FFDCD48" w:rsidR="00A812C2" w:rsidRDefault="00A812C2" w:rsidP="00A812C2">
      <w:pPr>
        <w:ind w:left="720" w:hangingChars="300" w:hanging="720"/>
      </w:pPr>
      <w:r>
        <w:rPr>
          <w:rFonts w:hint="eastAsia"/>
        </w:rPr>
        <w:t xml:space="preserve">　　　　電子メールによる。</w:t>
      </w:r>
    </w:p>
    <w:p w14:paraId="16B902A0" w14:textId="7A1C4D72" w:rsidR="00A812C2" w:rsidRPr="00A812C2" w:rsidRDefault="00A812C2" w:rsidP="00A812C2">
      <w:pPr>
        <w:ind w:left="720" w:hangingChars="300" w:hanging="720"/>
      </w:pPr>
      <w:r>
        <w:rPr>
          <w:rFonts w:hint="eastAsia"/>
        </w:rPr>
        <w:t xml:space="preserve">　　　　</w:t>
      </w:r>
      <w:r w:rsidR="003F4070">
        <w:rPr>
          <w:rFonts w:hint="eastAsia"/>
        </w:rPr>
        <w:t>Ｅメールアドレス：</w:t>
      </w:r>
      <w:r w:rsidR="003F4070" w:rsidRPr="003F4070">
        <w:rPr>
          <w:rFonts w:asciiTheme="minorEastAsia" w:eastAsiaTheme="minorEastAsia" w:hAnsiTheme="minorEastAsia" w:hint="eastAsia"/>
        </w:rPr>
        <w:t>akenminseikatsu@pref.toyama.lg.jp</w:t>
      </w:r>
    </w:p>
    <w:p w14:paraId="4F9B1B2D" w14:textId="336C406B" w:rsidR="00923FE0" w:rsidRPr="00310896" w:rsidRDefault="00923FE0" w:rsidP="00923FE0">
      <w:pPr>
        <w:rPr>
          <w:rFonts w:ascii="ＭＳ ゴシック" w:eastAsia="ＭＳ ゴシック" w:hAnsi="ＭＳ ゴシック"/>
          <w:color w:val="000000" w:themeColor="text1"/>
        </w:rPr>
      </w:pPr>
    </w:p>
    <w:p w14:paraId="600E501B" w14:textId="659D4C9B" w:rsidR="00923FE0" w:rsidRPr="00BF356B" w:rsidRDefault="003F4070" w:rsidP="003F4070">
      <w:pPr>
        <w:ind w:left="240" w:hangingChars="100" w:hanging="240"/>
        <w:rPr>
          <w:rFonts w:asciiTheme="majorEastAsia" w:eastAsiaTheme="majorEastAsia" w:hAnsiTheme="majorEastAsia"/>
          <w:color w:val="000000" w:themeColor="text1"/>
        </w:rPr>
      </w:pPr>
      <w:r w:rsidRPr="00BF356B">
        <w:rPr>
          <w:rFonts w:asciiTheme="majorEastAsia" w:eastAsiaTheme="majorEastAsia" w:hAnsiTheme="majorEastAsia" w:hint="eastAsia"/>
          <w:color w:val="000000" w:themeColor="text1"/>
        </w:rPr>
        <w:t>６　審査方法</w:t>
      </w:r>
    </w:p>
    <w:p w14:paraId="5E90C294" w14:textId="13F80D65" w:rsidR="003F4070" w:rsidRPr="003F4070" w:rsidRDefault="003F4070" w:rsidP="003F4070">
      <w:pPr>
        <w:ind w:left="480" w:hanging="480"/>
        <w:rPr>
          <w:rFonts w:ascii="ＭＳ 明朝" w:hAnsi="ＭＳ 明朝"/>
          <w:color w:val="000000" w:themeColor="text1"/>
        </w:rPr>
      </w:pPr>
      <w:r w:rsidRPr="003F4070">
        <w:rPr>
          <w:rFonts w:ascii="ＭＳ 明朝" w:hAnsi="ＭＳ 明朝" w:hint="eastAsia"/>
          <w:color w:val="000000" w:themeColor="text1"/>
        </w:rPr>
        <w:t>（１</w:t>
      </w:r>
      <w:r>
        <w:rPr>
          <w:rFonts w:ascii="ＭＳ 明朝" w:hAnsi="ＭＳ 明朝" w:hint="eastAsia"/>
          <w:color w:val="000000" w:themeColor="text1"/>
        </w:rPr>
        <w:t>）</w:t>
      </w:r>
      <w:r w:rsidRPr="003F4070">
        <w:rPr>
          <w:rFonts w:ascii="ＭＳ 明朝" w:hAnsi="ＭＳ 明朝" w:hint="eastAsia"/>
          <w:color w:val="000000" w:themeColor="text1"/>
        </w:rPr>
        <w:t>企画提案書による書面審査により採用者を決定する。（必要に応じてヒアリングを実施）</w:t>
      </w:r>
    </w:p>
    <w:p w14:paraId="791620EA" w14:textId="4A71676A" w:rsidR="003F4070" w:rsidRDefault="003F4070" w:rsidP="003F4070">
      <w:pPr>
        <w:ind w:left="480" w:hanging="480"/>
      </w:pPr>
      <w:r>
        <w:rPr>
          <w:rFonts w:hint="eastAsia"/>
        </w:rPr>
        <w:t>（２）審査基準は、別紙「審査基準」のとおり</w:t>
      </w:r>
    </w:p>
    <w:p w14:paraId="2CFD3BAA" w14:textId="0528FEC3" w:rsidR="003F4070" w:rsidRDefault="003F4070" w:rsidP="003F4070">
      <w:pPr>
        <w:ind w:left="480" w:hanging="480"/>
      </w:pPr>
      <w:r>
        <w:rPr>
          <w:rFonts w:hint="eastAsia"/>
        </w:rPr>
        <w:t>（３）審査結果は、</w:t>
      </w:r>
      <w:r w:rsidR="007C5271">
        <w:rPr>
          <w:rFonts w:hint="eastAsia"/>
        </w:rPr>
        <w:t>選定の有無に関わらず、後日書面で通知</w:t>
      </w:r>
      <w:r w:rsidR="005473D9">
        <w:rPr>
          <w:rFonts w:hint="eastAsia"/>
        </w:rPr>
        <w:t>する</w:t>
      </w:r>
      <w:r w:rsidR="007C5271">
        <w:rPr>
          <w:rFonts w:hint="eastAsia"/>
        </w:rPr>
        <w:t>。なお、決定の経緯、決定理由等に関する問い合わせには応じ</w:t>
      </w:r>
      <w:r w:rsidR="005473D9">
        <w:rPr>
          <w:rFonts w:hint="eastAsia"/>
        </w:rPr>
        <w:t>ない</w:t>
      </w:r>
      <w:r w:rsidR="007C5271">
        <w:rPr>
          <w:rFonts w:hint="eastAsia"/>
        </w:rPr>
        <w:t>。</w:t>
      </w:r>
    </w:p>
    <w:p w14:paraId="1BD69B6E" w14:textId="13157BF8" w:rsidR="003F4070" w:rsidRDefault="003F4070" w:rsidP="003F4070">
      <w:pPr>
        <w:ind w:left="480" w:hanging="480"/>
      </w:pPr>
    </w:p>
    <w:p w14:paraId="3A4184A1" w14:textId="0524CEC7" w:rsidR="003F4070" w:rsidRPr="00BF356B" w:rsidRDefault="003F4070" w:rsidP="003F4070">
      <w:pPr>
        <w:ind w:left="480" w:hanging="480"/>
        <w:rPr>
          <w:rFonts w:asciiTheme="majorEastAsia" w:eastAsiaTheme="majorEastAsia" w:hAnsiTheme="majorEastAsia"/>
        </w:rPr>
      </w:pPr>
      <w:r w:rsidRPr="00BF356B">
        <w:rPr>
          <w:rFonts w:asciiTheme="majorEastAsia" w:eastAsiaTheme="majorEastAsia" w:hAnsiTheme="majorEastAsia" w:hint="eastAsia"/>
        </w:rPr>
        <w:t>７　契約締結</w:t>
      </w:r>
    </w:p>
    <w:p w14:paraId="6F3001DB" w14:textId="77777777" w:rsidR="003F4070" w:rsidRDefault="003F4070" w:rsidP="003F4070">
      <w:pPr>
        <w:ind w:left="480" w:hanging="480"/>
      </w:pPr>
      <w:r>
        <w:rPr>
          <w:rFonts w:hint="eastAsia"/>
        </w:rPr>
        <w:t xml:space="preserve">　　プロポーザルの結果、採用となった後は、富山県と協議の上、最終的な仕様を</w:t>
      </w:r>
    </w:p>
    <w:p w14:paraId="701D5B64" w14:textId="41BF4D28" w:rsidR="003F4070" w:rsidRDefault="003F4070" w:rsidP="003F4070">
      <w:pPr>
        <w:ind w:firstLineChars="100" w:firstLine="240"/>
      </w:pPr>
      <w:r>
        <w:rPr>
          <w:rFonts w:hint="eastAsia"/>
        </w:rPr>
        <w:t>確定し、別途、業務委託契約書を締結するものとする。</w:t>
      </w:r>
    </w:p>
    <w:p w14:paraId="5E7E1531" w14:textId="310D4796" w:rsidR="00D03940" w:rsidRDefault="00D03940" w:rsidP="00D03940">
      <w:pPr>
        <w:ind w:firstLineChars="100" w:firstLine="240"/>
      </w:pPr>
      <w:r>
        <w:rPr>
          <w:rFonts w:hint="eastAsia"/>
        </w:rPr>
        <w:t xml:space="preserve">　尚、契約に際し希望（合意）があれば電子契約が可能である。</w:t>
      </w:r>
    </w:p>
    <w:p w14:paraId="613763FF" w14:textId="77777777" w:rsidR="007C5271" w:rsidRPr="003F4070" w:rsidRDefault="007C5271" w:rsidP="00D03940">
      <w:pPr>
        <w:ind w:firstLineChars="100" w:firstLine="240"/>
      </w:pPr>
    </w:p>
    <w:p w14:paraId="0B1677E0" w14:textId="750B16D5" w:rsidR="003F4070" w:rsidRPr="007C5271" w:rsidRDefault="00BF356B" w:rsidP="003F4070">
      <w:pPr>
        <w:ind w:left="240" w:hangingChars="100" w:hanging="240"/>
        <w:rPr>
          <w:rFonts w:asciiTheme="majorEastAsia" w:eastAsiaTheme="majorEastAsia" w:hAnsiTheme="majorEastAsia"/>
          <w:color w:val="000000" w:themeColor="text1"/>
        </w:rPr>
      </w:pPr>
      <w:r w:rsidRPr="007C5271">
        <w:rPr>
          <w:rFonts w:asciiTheme="majorEastAsia" w:eastAsiaTheme="majorEastAsia" w:hAnsiTheme="majorEastAsia" w:hint="eastAsia"/>
          <w:color w:val="000000" w:themeColor="text1"/>
        </w:rPr>
        <w:t>８　その他</w:t>
      </w:r>
    </w:p>
    <w:p w14:paraId="4577E469" w14:textId="05A671C0" w:rsidR="00BF356B" w:rsidRPr="00BF356B" w:rsidRDefault="00BF356B" w:rsidP="00BF356B">
      <w:pPr>
        <w:ind w:left="240" w:hanging="240"/>
        <w:rPr>
          <w:rFonts w:ascii="ＭＳ 明朝" w:hAnsi="ＭＳ 明朝"/>
          <w:color w:val="000000" w:themeColor="text1"/>
        </w:rPr>
      </w:pPr>
      <w:r w:rsidRPr="00BF356B">
        <w:rPr>
          <w:rFonts w:ascii="ＭＳ 明朝" w:hAnsi="ＭＳ 明朝" w:hint="eastAsia"/>
          <w:color w:val="000000" w:themeColor="text1"/>
        </w:rPr>
        <w:t>（１</w:t>
      </w:r>
      <w:r>
        <w:rPr>
          <w:rFonts w:ascii="ＭＳ 明朝" w:hAnsi="ＭＳ 明朝" w:hint="eastAsia"/>
          <w:color w:val="000000" w:themeColor="text1"/>
        </w:rPr>
        <w:t>）</w:t>
      </w:r>
      <w:r w:rsidRPr="00BF356B">
        <w:rPr>
          <w:rFonts w:ascii="ＭＳ 明朝" w:hAnsi="ＭＳ 明朝" w:hint="eastAsia"/>
          <w:color w:val="000000" w:themeColor="text1"/>
        </w:rPr>
        <w:t>本プロポーザル参加に要するすべての費用は、参加者負担とする。</w:t>
      </w:r>
    </w:p>
    <w:p w14:paraId="693C011F" w14:textId="0274B11E" w:rsidR="00BF356B" w:rsidRDefault="00BF356B" w:rsidP="00BF356B">
      <w:pPr>
        <w:ind w:left="240" w:hangingChars="100" w:hanging="240"/>
      </w:pPr>
      <w:r>
        <w:rPr>
          <w:rFonts w:hint="eastAsia"/>
        </w:rPr>
        <w:t>（２）参加申し込み後にプロポーザルへの参加を辞退する場合は、</w:t>
      </w:r>
      <w:r w:rsidR="00EB78AA">
        <w:rPr>
          <w:rFonts w:hint="eastAsia"/>
        </w:rPr>
        <w:t>９</w:t>
      </w:r>
      <w:r>
        <w:rPr>
          <w:rFonts w:hint="eastAsia"/>
        </w:rPr>
        <w:t>月</w:t>
      </w:r>
      <w:r w:rsidR="00EB78AA">
        <w:rPr>
          <w:rFonts w:hint="eastAsia"/>
        </w:rPr>
        <w:t>６</w:t>
      </w:r>
      <w:r>
        <w:rPr>
          <w:rFonts w:hint="eastAsia"/>
        </w:rPr>
        <w:t>日（</w:t>
      </w:r>
      <w:r w:rsidR="00EB78AA">
        <w:rPr>
          <w:rFonts w:hint="eastAsia"/>
        </w:rPr>
        <w:t>金</w:t>
      </w:r>
      <w:r>
        <w:rPr>
          <w:rFonts w:hint="eastAsia"/>
        </w:rPr>
        <w:t>）</w:t>
      </w:r>
    </w:p>
    <w:p w14:paraId="1FA337A5" w14:textId="71C55B41" w:rsidR="00BF356B" w:rsidRDefault="00EB78AA" w:rsidP="00BF356B">
      <w:pPr>
        <w:ind w:leftChars="100" w:left="240" w:firstLineChars="100" w:firstLine="240"/>
      </w:pPr>
      <w:r w:rsidRPr="007C5271">
        <w:rPr>
          <w:rFonts w:asciiTheme="minorEastAsia" w:eastAsiaTheme="minorEastAsia" w:hAnsiTheme="minorEastAsia" w:hint="eastAsia"/>
        </w:rPr>
        <w:lastRenderedPageBreak/>
        <w:t>17</w:t>
      </w:r>
      <w:r w:rsidR="00BF356B">
        <w:rPr>
          <w:rFonts w:hint="eastAsia"/>
        </w:rPr>
        <w:t>時までに辞退届（任意様式）を提出すること</w:t>
      </w:r>
    </w:p>
    <w:p w14:paraId="5699BBA7" w14:textId="554607E3" w:rsidR="00BF356B" w:rsidRDefault="00BF356B" w:rsidP="00BF356B">
      <w:r>
        <w:rPr>
          <w:rFonts w:hint="eastAsia"/>
        </w:rPr>
        <w:t>（３）次に掲げる提案は無効とする。</w:t>
      </w:r>
    </w:p>
    <w:p w14:paraId="7AA971EB" w14:textId="0D8D1AFB" w:rsidR="00BF356B" w:rsidRDefault="00BF356B" w:rsidP="00BF356B">
      <w:r>
        <w:rPr>
          <w:rFonts w:hint="eastAsia"/>
        </w:rPr>
        <w:t xml:space="preserve">　　・所定の日時、場所において提出すべき書類を提出しなかった場合</w:t>
      </w:r>
    </w:p>
    <w:p w14:paraId="7950C01C" w14:textId="4D213CB0" w:rsidR="00BF356B" w:rsidRDefault="00BF356B" w:rsidP="00BF356B">
      <w:r>
        <w:rPr>
          <w:rFonts w:hint="eastAsia"/>
        </w:rPr>
        <w:t xml:space="preserve">　　・本プロポーザルに関する条件、指示事項等に違反した場合</w:t>
      </w:r>
    </w:p>
    <w:p w14:paraId="0F21F78B" w14:textId="7E7CC534" w:rsidR="00BF356B" w:rsidRDefault="00BF356B" w:rsidP="00BF356B">
      <w:pPr>
        <w:ind w:left="480" w:hangingChars="200" w:hanging="480"/>
      </w:pPr>
      <w:r>
        <w:rPr>
          <w:rFonts w:hint="eastAsia"/>
        </w:rPr>
        <w:t>（４）受託者は、委託業務を実施するにあたり、業務上知りえた秘密を他に漏らし、又は自己の利益のために利用することはできない。また、委託業務終了後も同様とする。</w:t>
      </w:r>
    </w:p>
    <w:p w14:paraId="13A65CFF" w14:textId="35C21574" w:rsidR="00BF356B" w:rsidRDefault="00BF356B" w:rsidP="00BF356B">
      <w:pPr>
        <w:ind w:left="480" w:hangingChars="200" w:hanging="480"/>
      </w:pPr>
      <w:r>
        <w:rPr>
          <w:rFonts w:hint="eastAsia"/>
        </w:rPr>
        <w:t>（５）経費見積書への押印省略について</w:t>
      </w:r>
    </w:p>
    <w:p w14:paraId="03AB12EF" w14:textId="02C5529B" w:rsidR="00622A97" w:rsidRDefault="00BF356B" w:rsidP="00BF356B">
      <w:pPr>
        <w:ind w:left="480" w:hangingChars="200" w:hanging="480"/>
      </w:pPr>
      <w:r>
        <w:rPr>
          <w:rFonts w:hint="eastAsia"/>
        </w:rPr>
        <w:t xml:space="preserve">　　</w:t>
      </w:r>
      <w:r w:rsidR="00622A97">
        <w:rPr>
          <w:rFonts w:hint="eastAsia"/>
        </w:rPr>
        <w:t xml:space="preserve">　経費見積書には代表社印が必要となるが、以下の要件を満たした場合は、押印省略が可能となる。（社印（角印）の押印は不要）</w:t>
      </w:r>
    </w:p>
    <w:p w14:paraId="71BDCEF7" w14:textId="261EB8FA" w:rsidR="00BF356B" w:rsidRDefault="00622A97" w:rsidP="00622A97">
      <w:pPr>
        <w:ind w:leftChars="200" w:left="480"/>
      </w:pPr>
      <w:r>
        <w:rPr>
          <w:rFonts w:hint="eastAsia"/>
        </w:rPr>
        <w:t>＜要件＞</w:t>
      </w:r>
    </w:p>
    <w:p w14:paraId="6FE94AA9" w14:textId="77777777" w:rsidR="00622A97" w:rsidRDefault="00622A97" w:rsidP="00BF356B">
      <w:pPr>
        <w:ind w:left="480" w:hangingChars="200" w:hanging="480"/>
      </w:pPr>
      <w:r>
        <w:rPr>
          <w:rFonts w:hint="eastAsia"/>
        </w:rPr>
        <w:t xml:space="preserve">　　　ア　押印を省略する場合は、該当書類に「発行責任者及び担当者」の欄を設　　</w:t>
      </w:r>
    </w:p>
    <w:p w14:paraId="09B6B901" w14:textId="4E8546F0" w:rsidR="00622A97" w:rsidRDefault="00622A97" w:rsidP="00622A97">
      <w:pPr>
        <w:ind w:left="960" w:hangingChars="400" w:hanging="960"/>
      </w:pPr>
      <w:r>
        <w:rPr>
          <w:rFonts w:hint="eastAsia"/>
        </w:rPr>
        <w:t xml:space="preserve">　　　　け、役職（所属）・氏名（フルネーム）及び連絡先（電話番号）を記載すること。</w:t>
      </w:r>
    </w:p>
    <w:p w14:paraId="69FF4B3D" w14:textId="3A4E1EF5" w:rsidR="00622A97" w:rsidRDefault="00622A97" w:rsidP="00622A97">
      <w:pPr>
        <w:ind w:left="960" w:hangingChars="400" w:hanging="960"/>
      </w:pPr>
      <w:r>
        <w:rPr>
          <w:rFonts w:hint="eastAsia"/>
        </w:rPr>
        <w:t xml:space="preserve">　　　イ　発行責任者とは、実際の役職に関わらず、見積書を発行するにあたり責任を有する者とすること。</w:t>
      </w:r>
    </w:p>
    <w:p w14:paraId="620660AA" w14:textId="77777777" w:rsidR="00622A97" w:rsidRPr="00BF356B" w:rsidRDefault="00622A97" w:rsidP="00622A97">
      <w:pPr>
        <w:ind w:left="960" w:hangingChars="400" w:hanging="960"/>
      </w:pPr>
    </w:p>
    <w:p w14:paraId="3FBD2DB5" w14:textId="1E37C8CB" w:rsidR="00077276" w:rsidRPr="00310896" w:rsidRDefault="00622A97" w:rsidP="002C3F02">
      <w:pPr>
        <w:spacing w:line="276" w:lineRule="auto"/>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９</w:t>
      </w:r>
      <w:r w:rsidR="00077276" w:rsidRPr="00310896">
        <w:rPr>
          <w:rFonts w:asciiTheme="majorEastAsia" w:eastAsiaTheme="majorEastAsia" w:hAnsiTheme="majorEastAsia" w:hint="eastAsia"/>
          <w:color w:val="000000" w:themeColor="text1"/>
        </w:rPr>
        <w:t xml:space="preserve">　スケジュール</w:t>
      </w:r>
    </w:p>
    <w:p w14:paraId="578F549B" w14:textId="350CBD34" w:rsidR="00077276" w:rsidRPr="00310896" w:rsidRDefault="00EB78AA" w:rsidP="00622A97">
      <w:pPr>
        <w:spacing w:line="276" w:lineRule="auto"/>
        <w:ind w:firstLineChars="200" w:firstLine="480"/>
        <w:rPr>
          <w:rFonts w:ascii="ＭＳ 明朝" w:hAnsi="ＭＳ 明朝"/>
          <w:color w:val="000000" w:themeColor="text1"/>
        </w:rPr>
      </w:pPr>
      <w:r w:rsidRPr="00310896">
        <w:rPr>
          <w:rFonts w:ascii="ＭＳ 明朝" w:hAnsi="ＭＳ 明朝" w:hint="eastAsia"/>
          <w:color w:val="000000" w:themeColor="text1"/>
        </w:rPr>
        <w:t>質問締切　　　　　令和６年</w:t>
      </w:r>
      <w:r>
        <w:rPr>
          <w:rFonts w:ascii="ＭＳ 明朝" w:hAnsi="ＭＳ 明朝" w:hint="eastAsia"/>
          <w:color w:val="000000" w:themeColor="text1"/>
        </w:rPr>
        <w:t>８</w:t>
      </w:r>
      <w:r w:rsidRPr="00310896">
        <w:rPr>
          <w:rFonts w:ascii="ＭＳ 明朝" w:hAnsi="ＭＳ 明朝" w:hint="eastAsia"/>
          <w:color w:val="000000" w:themeColor="text1"/>
        </w:rPr>
        <w:t>月</w:t>
      </w:r>
      <w:r>
        <w:rPr>
          <w:rFonts w:ascii="ＭＳ 明朝" w:hAnsi="ＭＳ 明朝" w:hint="eastAsia"/>
          <w:color w:val="000000" w:themeColor="text1"/>
        </w:rPr>
        <w:t>28</w:t>
      </w:r>
      <w:r w:rsidRPr="00310896">
        <w:rPr>
          <w:rFonts w:ascii="ＭＳ 明朝" w:hAnsi="ＭＳ 明朝" w:hint="eastAsia"/>
          <w:color w:val="000000" w:themeColor="text1"/>
        </w:rPr>
        <w:t>日（水）午後５時まで</w:t>
      </w:r>
    </w:p>
    <w:p w14:paraId="30ADA363" w14:textId="68A79B55" w:rsidR="00077276" w:rsidRPr="00310896" w:rsidRDefault="00EB78AA" w:rsidP="00622A97">
      <w:pPr>
        <w:spacing w:line="276" w:lineRule="auto"/>
        <w:ind w:firstLineChars="200" w:firstLine="480"/>
        <w:rPr>
          <w:rFonts w:ascii="ＭＳ 明朝" w:hAnsi="ＭＳ 明朝"/>
          <w:color w:val="000000" w:themeColor="text1"/>
        </w:rPr>
      </w:pPr>
      <w:r w:rsidRPr="00310896">
        <w:rPr>
          <w:rFonts w:hint="eastAsia"/>
          <w:color w:val="000000" w:themeColor="text1"/>
        </w:rPr>
        <w:t>参加申込書締切　　令和</w:t>
      </w:r>
      <w:r w:rsidRPr="00310896">
        <w:rPr>
          <w:rFonts w:ascii="ＭＳ 明朝" w:hAnsi="ＭＳ 明朝" w:hint="eastAsia"/>
          <w:color w:val="000000" w:themeColor="text1"/>
        </w:rPr>
        <w:t>６年</w:t>
      </w:r>
      <w:r>
        <w:rPr>
          <w:rFonts w:ascii="ＭＳ 明朝" w:hAnsi="ＭＳ 明朝" w:hint="eastAsia"/>
          <w:color w:val="000000" w:themeColor="text1"/>
        </w:rPr>
        <w:t>９</w:t>
      </w:r>
      <w:r w:rsidRPr="00310896">
        <w:rPr>
          <w:rFonts w:ascii="ＭＳ 明朝" w:hAnsi="ＭＳ 明朝" w:hint="eastAsia"/>
          <w:color w:val="000000" w:themeColor="text1"/>
        </w:rPr>
        <w:t>月</w:t>
      </w:r>
      <w:r>
        <w:rPr>
          <w:rFonts w:ascii="ＭＳ 明朝" w:hAnsi="ＭＳ 明朝" w:hint="eastAsia"/>
          <w:color w:val="000000" w:themeColor="text1"/>
        </w:rPr>
        <w:t>５</w:t>
      </w:r>
      <w:r w:rsidRPr="00310896">
        <w:rPr>
          <w:rFonts w:ascii="ＭＳ 明朝" w:hAnsi="ＭＳ 明朝" w:hint="eastAsia"/>
          <w:color w:val="000000" w:themeColor="text1"/>
        </w:rPr>
        <w:t>日（</w:t>
      </w:r>
      <w:r>
        <w:rPr>
          <w:rFonts w:ascii="ＭＳ 明朝" w:hAnsi="ＭＳ 明朝" w:hint="eastAsia"/>
          <w:color w:val="000000" w:themeColor="text1"/>
        </w:rPr>
        <w:t>木</w:t>
      </w:r>
      <w:r w:rsidRPr="00310896">
        <w:rPr>
          <w:rFonts w:ascii="ＭＳ 明朝" w:hAnsi="ＭＳ 明朝" w:hint="eastAsia"/>
          <w:color w:val="000000" w:themeColor="text1"/>
        </w:rPr>
        <w:t>）午後５時まで</w:t>
      </w:r>
    </w:p>
    <w:p w14:paraId="1061E815" w14:textId="38AA1352" w:rsidR="00077276" w:rsidRPr="00310896" w:rsidRDefault="00077276" w:rsidP="00622A97">
      <w:pPr>
        <w:spacing w:line="276" w:lineRule="auto"/>
        <w:ind w:firstLineChars="200" w:firstLine="480"/>
        <w:rPr>
          <w:rFonts w:ascii="ＭＳ 明朝" w:hAnsi="ＭＳ 明朝"/>
          <w:color w:val="000000" w:themeColor="text1"/>
        </w:rPr>
      </w:pPr>
      <w:r w:rsidRPr="00310896">
        <w:rPr>
          <w:rFonts w:ascii="ＭＳ 明朝" w:hAnsi="ＭＳ 明朝" w:hint="eastAsia"/>
          <w:color w:val="000000" w:themeColor="text1"/>
        </w:rPr>
        <w:t xml:space="preserve">企画提案書締切　</w:t>
      </w:r>
      <w:r w:rsidR="00E82C8E" w:rsidRPr="00310896">
        <w:rPr>
          <w:rFonts w:ascii="ＭＳ 明朝" w:hAnsi="ＭＳ 明朝" w:hint="eastAsia"/>
          <w:color w:val="000000" w:themeColor="text1"/>
        </w:rPr>
        <w:t xml:space="preserve">　</w:t>
      </w:r>
      <w:r w:rsidRPr="00310896">
        <w:rPr>
          <w:rFonts w:ascii="ＭＳ 明朝" w:hAnsi="ＭＳ 明朝" w:hint="eastAsia"/>
          <w:color w:val="000000" w:themeColor="text1"/>
        </w:rPr>
        <w:t>令和</w:t>
      </w:r>
      <w:r w:rsidR="0035505B" w:rsidRPr="00310896">
        <w:rPr>
          <w:rFonts w:ascii="ＭＳ 明朝" w:hAnsi="ＭＳ 明朝" w:hint="eastAsia"/>
          <w:color w:val="000000" w:themeColor="text1"/>
        </w:rPr>
        <w:t>６年</w:t>
      </w:r>
      <w:r w:rsidR="00EB78AA">
        <w:rPr>
          <w:rFonts w:ascii="ＭＳ 明朝" w:hAnsi="ＭＳ 明朝" w:hint="eastAsia"/>
          <w:color w:val="000000" w:themeColor="text1"/>
        </w:rPr>
        <w:t>９</w:t>
      </w:r>
      <w:r w:rsidRPr="00310896">
        <w:rPr>
          <w:rFonts w:ascii="ＭＳ 明朝" w:hAnsi="ＭＳ 明朝" w:hint="eastAsia"/>
          <w:color w:val="000000" w:themeColor="text1"/>
        </w:rPr>
        <w:t>月</w:t>
      </w:r>
      <w:r w:rsidR="00EB78AA">
        <w:rPr>
          <w:rFonts w:ascii="ＭＳ 明朝" w:hAnsi="ＭＳ 明朝" w:hint="eastAsia"/>
          <w:color w:val="000000" w:themeColor="text1"/>
        </w:rPr>
        <w:t>11</w:t>
      </w:r>
      <w:r w:rsidRPr="00310896">
        <w:rPr>
          <w:rFonts w:ascii="ＭＳ 明朝" w:hAnsi="ＭＳ 明朝" w:hint="eastAsia"/>
          <w:color w:val="000000" w:themeColor="text1"/>
        </w:rPr>
        <w:t>日（</w:t>
      </w:r>
      <w:r w:rsidR="00EB78AA">
        <w:rPr>
          <w:rFonts w:ascii="ＭＳ 明朝" w:hAnsi="ＭＳ 明朝" w:hint="eastAsia"/>
          <w:color w:val="000000" w:themeColor="text1"/>
        </w:rPr>
        <w:t>水</w:t>
      </w:r>
      <w:r w:rsidRPr="00310896">
        <w:rPr>
          <w:rFonts w:ascii="ＭＳ 明朝" w:hAnsi="ＭＳ 明朝" w:hint="eastAsia"/>
          <w:color w:val="000000" w:themeColor="text1"/>
        </w:rPr>
        <w:t>）午後５時まで</w:t>
      </w:r>
    </w:p>
    <w:p w14:paraId="17111C50" w14:textId="4ADF7D5A" w:rsidR="00077276" w:rsidRPr="00310896" w:rsidRDefault="002911F9" w:rsidP="00622A97">
      <w:pPr>
        <w:spacing w:line="276" w:lineRule="auto"/>
        <w:ind w:firstLineChars="200" w:firstLine="480"/>
        <w:rPr>
          <w:rFonts w:ascii="ＭＳ 明朝" w:hAnsi="ＭＳ 明朝"/>
          <w:color w:val="000000" w:themeColor="text1"/>
        </w:rPr>
      </w:pPr>
      <w:r w:rsidRPr="00310896">
        <w:rPr>
          <w:rFonts w:ascii="ＭＳ 明朝" w:hAnsi="ＭＳ 明朝" w:hint="eastAsia"/>
          <w:color w:val="000000" w:themeColor="text1"/>
        </w:rPr>
        <w:t>書面審査、委託先候補者の決定、審査結果通知　令和</w:t>
      </w:r>
      <w:r w:rsidR="0035505B" w:rsidRPr="00310896">
        <w:rPr>
          <w:rFonts w:ascii="ＭＳ 明朝" w:hAnsi="ＭＳ 明朝" w:hint="eastAsia"/>
          <w:color w:val="000000" w:themeColor="text1"/>
        </w:rPr>
        <w:t>６年</w:t>
      </w:r>
      <w:r w:rsidR="00EB78AA">
        <w:rPr>
          <w:rFonts w:ascii="ＭＳ 明朝" w:hAnsi="ＭＳ 明朝" w:hint="eastAsia"/>
          <w:color w:val="000000" w:themeColor="text1"/>
        </w:rPr>
        <w:t>９</w:t>
      </w:r>
      <w:r w:rsidRPr="00310896">
        <w:rPr>
          <w:rFonts w:ascii="ＭＳ 明朝" w:hAnsi="ＭＳ 明朝" w:hint="eastAsia"/>
          <w:color w:val="000000" w:themeColor="text1"/>
        </w:rPr>
        <w:t>月中</w:t>
      </w:r>
      <w:r w:rsidR="00077276" w:rsidRPr="00310896">
        <w:rPr>
          <w:rFonts w:ascii="ＭＳ 明朝" w:hAnsi="ＭＳ 明朝" w:hint="eastAsia"/>
          <w:color w:val="000000" w:themeColor="text1"/>
        </w:rPr>
        <w:t>旬（予定）</w:t>
      </w:r>
    </w:p>
    <w:p w14:paraId="0677E2C3" w14:textId="6D3C1A12" w:rsidR="00E311DE" w:rsidRPr="00310896" w:rsidRDefault="002911F9" w:rsidP="00622A97">
      <w:pPr>
        <w:spacing w:line="276" w:lineRule="auto"/>
        <w:ind w:firstLineChars="200" w:firstLine="480"/>
        <w:rPr>
          <w:color w:val="000000" w:themeColor="text1"/>
        </w:rPr>
      </w:pPr>
      <w:r w:rsidRPr="00310896">
        <w:rPr>
          <w:rFonts w:ascii="ＭＳ 明朝" w:hAnsi="ＭＳ 明朝" w:hint="eastAsia"/>
          <w:color w:val="000000" w:themeColor="text1"/>
        </w:rPr>
        <w:t xml:space="preserve">委託契約締結　　</w:t>
      </w:r>
      <w:r w:rsidR="00622A97">
        <w:rPr>
          <w:rFonts w:ascii="ＭＳ 明朝" w:hAnsi="ＭＳ 明朝" w:hint="eastAsia"/>
          <w:color w:val="000000" w:themeColor="text1"/>
        </w:rPr>
        <w:t xml:space="preserve">　</w:t>
      </w:r>
      <w:r w:rsidRPr="00310896">
        <w:rPr>
          <w:rFonts w:ascii="ＭＳ 明朝" w:hAnsi="ＭＳ 明朝" w:hint="eastAsia"/>
          <w:color w:val="000000" w:themeColor="text1"/>
        </w:rPr>
        <w:t>令和</w:t>
      </w:r>
      <w:r w:rsidR="0035505B" w:rsidRPr="00310896">
        <w:rPr>
          <w:rFonts w:ascii="ＭＳ 明朝" w:hAnsi="ＭＳ 明朝" w:hint="eastAsia"/>
          <w:color w:val="000000" w:themeColor="text1"/>
        </w:rPr>
        <w:t>６年</w:t>
      </w:r>
      <w:r w:rsidR="00EB78AA">
        <w:rPr>
          <w:rFonts w:ascii="ＭＳ 明朝" w:hAnsi="ＭＳ 明朝" w:hint="eastAsia"/>
          <w:color w:val="000000" w:themeColor="text1"/>
        </w:rPr>
        <w:t>10</w:t>
      </w:r>
      <w:r w:rsidR="009A3459" w:rsidRPr="00310896">
        <w:rPr>
          <w:rFonts w:ascii="ＭＳ 明朝" w:hAnsi="ＭＳ 明朝" w:hint="eastAsia"/>
          <w:color w:val="000000" w:themeColor="text1"/>
        </w:rPr>
        <w:t>月</w:t>
      </w:r>
      <w:r w:rsidR="00EB78AA">
        <w:rPr>
          <w:rFonts w:ascii="ＭＳ 明朝" w:hAnsi="ＭＳ 明朝" w:hint="eastAsia"/>
          <w:color w:val="000000" w:themeColor="text1"/>
        </w:rPr>
        <w:t>上</w:t>
      </w:r>
      <w:r w:rsidR="00077276" w:rsidRPr="00310896">
        <w:rPr>
          <w:rFonts w:ascii="ＭＳ 明朝" w:hAnsi="ＭＳ 明朝" w:hint="eastAsia"/>
          <w:color w:val="000000" w:themeColor="text1"/>
        </w:rPr>
        <w:t>旬</w:t>
      </w:r>
      <w:r w:rsidR="00077276" w:rsidRPr="00310896">
        <w:rPr>
          <w:rFonts w:hint="eastAsia"/>
          <w:color w:val="000000" w:themeColor="text1"/>
        </w:rPr>
        <w:t>（予定）</w:t>
      </w:r>
    </w:p>
    <w:p w14:paraId="40430112" w14:textId="77777777" w:rsidR="00E349BD" w:rsidRPr="00622A97" w:rsidRDefault="00E349BD" w:rsidP="007C3DB5">
      <w:pPr>
        <w:rPr>
          <w:rFonts w:ascii="ＭＳ ゴシック" w:eastAsia="ＭＳ ゴシック" w:hAnsi="ＭＳ ゴシック"/>
          <w:color w:val="000000" w:themeColor="text1"/>
        </w:rPr>
      </w:pPr>
    </w:p>
    <w:p w14:paraId="658CEC26" w14:textId="7B53B9A1" w:rsidR="00A92149" w:rsidRPr="00310896" w:rsidRDefault="00622A97" w:rsidP="007C3DB5">
      <w:pPr>
        <w:rPr>
          <w:rFonts w:ascii="ＭＳ ゴシック" w:eastAsia="ＭＳ ゴシック" w:hAnsi="ＭＳ ゴシック"/>
          <w:color w:val="000000" w:themeColor="text1"/>
        </w:rPr>
      </w:pPr>
      <w:r>
        <w:rPr>
          <w:rFonts w:ascii="ＭＳ ゴシック" w:eastAsia="ＭＳ ゴシック" w:hAnsi="ＭＳ ゴシック"/>
          <w:color w:val="000000" w:themeColor="text1"/>
        </w:rPr>
        <w:t>10</w:t>
      </w:r>
      <w:r w:rsidR="007C3DB5" w:rsidRPr="00310896">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問い合わせ先</w:t>
      </w:r>
    </w:p>
    <w:p w14:paraId="6A4C5B1F" w14:textId="77777777" w:rsidR="002E5067" w:rsidRPr="00310896" w:rsidRDefault="002E5067" w:rsidP="007C3DB5">
      <w:pPr>
        <w:rPr>
          <w:rFonts w:ascii="ＭＳ 明朝" w:hAnsi="ＭＳ 明朝"/>
          <w:color w:val="000000" w:themeColor="text1"/>
        </w:rPr>
      </w:pPr>
      <w:r w:rsidRPr="00310896">
        <w:rPr>
          <w:rFonts w:hint="eastAsia"/>
          <w:color w:val="000000" w:themeColor="text1"/>
        </w:rPr>
        <w:t xml:space="preserve">　　</w:t>
      </w:r>
      <w:r w:rsidRPr="00310896">
        <w:rPr>
          <w:rFonts w:ascii="ＭＳ 明朝" w:hAnsi="ＭＳ 明朝" w:hint="eastAsia"/>
          <w:color w:val="000000" w:themeColor="text1"/>
        </w:rPr>
        <w:t>〒</w:t>
      </w:r>
      <w:r w:rsidR="005251A3" w:rsidRPr="00310896">
        <w:rPr>
          <w:rFonts w:ascii="ＭＳ 明朝" w:hAnsi="ＭＳ 明朝" w:hint="eastAsia"/>
          <w:color w:val="000000" w:themeColor="text1"/>
        </w:rPr>
        <w:t>930-8501</w:t>
      </w:r>
      <w:r w:rsidRPr="00310896">
        <w:rPr>
          <w:rFonts w:ascii="ＭＳ 明朝" w:hAnsi="ＭＳ 明朝" w:hint="eastAsia"/>
          <w:color w:val="000000" w:themeColor="text1"/>
        </w:rPr>
        <w:t xml:space="preserve">　富山市新総曲輪１－７</w:t>
      </w:r>
    </w:p>
    <w:p w14:paraId="0E50B4FE" w14:textId="08B195B0" w:rsidR="002E5067" w:rsidRPr="00310896" w:rsidRDefault="00094E0A" w:rsidP="007C3DB5">
      <w:pPr>
        <w:rPr>
          <w:rFonts w:ascii="ＭＳ 明朝" w:hAnsi="ＭＳ 明朝"/>
          <w:color w:val="000000" w:themeColor="text1"/>
        </w:rPr>
      </w:pPr>
      <w:r w:rsidRPr="00310896">
        <w:rPr>
          <w:rFonts w:ascii="ＭＳ 明朝" w:hAnsi="ＭＳ 明朝" w:hint="eastAsia"/>
          <w:color w:val="000000" w:themeColor="text1"/>
        </w:rPr>
        <w:t xml:space="preserve">　　富山県</w:t>
      </w:r>
      <w:r w:rsidR="00542EBC" w:rsidRPr="00310896">
        <w:rPr>
          <w:rFonts w:ascii="ＭＳ 明朝" w:hAnsi="ＭＳ 明朝" w:hint="eastAsia"/>
          <w:color w:val="000000" w:themeColor="text1"/>
        </w:rPr>
        <w:t>生活環境文化部県民生活</w:t>
      </w:r>
      <w:r w:rsidR="00FD4DF1" w:rsidRPr="00310896">
        <w:rPr>
          <w:rFonts w:ascii="ＭＳ 明朝" w:hAnsi="ＭＳ 明朝" w:hint="eastAsia"/>
          <w:color w:val="000000" w:themeColor="text1"/>
        </w:rPr>
        <w:t xml:space="preserve">課　</w:t>
      </w:r>
      <w:r w:rsidR="002D6C30">
        <w:rPr>
          <w:rFonts w:ascii="ＭＳ 明朝" w:hAnsi="ＭＳ 明朝" w:hint="eastAsia"/>
          <w:color w:val="000000" w:themeColor="text1"/>
        </w:rPr>
        <w:t>荒田</w:t>
      </w:r>
      <w:r w:rsidR="0035505B" w:rsidRPr="00310896">
        <w:rPr>
          <w:rFonts w:ascii="ＭＳ 明朝" w:hAnsi="ＭＳ 明朝" w:hint="eastAsia"/>
          <w:color w:val="000000" w:themeColor="text1"/>
        </w:rPr>
        <w:t>、神田</w:t>
      </w:r>
    </w:p>
    <w:p w14:paraId="493C29FF" w14:textId="77777777" w:rsidR="002E5067" w:rsidRPr="00310896" w:rsidRDefault="002E5067" w:rsidP="007C3DB5">
      <w:pPr>
        <w:rPr>
          <w:rFonts w:ascii="ＭＳ 明朝" w:hAnsi="ＭＳ 明朝"/>
          <w:color w:val="000000" w:themeColor="text1"/>
        </w:rPr>
      </w:pPr>
      <w:r w:rsidRPr="00310896">
        <w:rPr>
          <w:rFonts w:ascii="ＭＳ 明朝" w:hAnsi="ＭＳ 明朝" w:hint="eastAsia"/>
          <w:color w:val="000000" w:themeColor="text1"/>
        </w:rPr>
        <w:t xml:space="preserve">　　TEL：</w:t>
      </w:r>
      <w:r w:rsidR="00542EBC" w:rsidRPr="00310896">
        <w:rPr>
          <w:rFonts w:ascii="ＭＳ 明朝" w:hAnsi="ＭＳ 明朝" w:hint="eastAsia"/>
          <w:color w:val="000000" w:themeColor="text1"/>
        </w:rPr>
        <w:t>076-444-313</w:t>
      </w:r>
      <w:r w:rsidR="00374A89" w:rsidRPr="00310896">
        <w:rPr>
          <w:rFonts w:ascii="ＭＳ 明朝" w:hAnsi="ＭＳ 明朝" w:hint="eastAsia"/>
          <w:color w:val="000000" w:themeColor="text1"/>
        </w:rPr>
        <w:t>0</w:t>
      </w:r>
      <w:r w:rsidR="005251A3" w:rsidRPr="00310896">
        <w:rPr>
          <w:rFonts w:ascii="ＭＳ 明朝" w:hAnsi="ＭＳ 明朝" w:hint="eastAsia"/>
          <w:color w:val="000000" w:themeColor="text1"/>
        </w:rPr>
        <w:t xml:space="preserve">　　</w:t>
      </w:r>
      <w:r w:rsidRPr="00310896">
        <w:rPr>
          <w:rFonts w:ascii="ＭＳ 明朝" w:hAnsi="ＭＳ 明朝" w:hint="eastAsia"/>
          <w:color w:val="000000" w:themeColor="text1"/>
        </w:rPr>
        <w:t>FAX：</w:t>
      </w:r>
      <w:r w:rsidR="00542EBC" w:rsidRPr="00310896">
        <w:rPr>
          <w:rFonts w:ascii="ＭＳ 明朝" w:hAnsi="ＭＳ 明朝" w:hint="eastAsia"/>
          <w:color w:val="000000" w:themeColor="text1"/>
        </w:rPr>
        <w:t>076-444-34</w:t>
      </w:r>
      <w:r w:rsidR="00542EBC" w:rsidRPr="00310896">
        <w:rPr>
          <w:rFonts w:ascii="ＭＳ 明朝" w:hAnsi="ＭＳ 明朝"/>
          <w:color w:val="000000" w:themeColor="text1"/>
        </w:rPr>
        <w:t>77</w:t>
      </w:r>
    </w:p>
    <w:p w14:paraId="2423FE8B" w14:textId="77777777" w:rsidR="00151746" w:rsidRPr="00310896" w:rsidRDefault="00151746" w:rsidP="007C3DB5">
      <w:pPr>
        <w:rPr>
          <w:rFonts w:ascii="ＭＳ 明朝" w:hAnsi="ＭＳ 明朝"/>
          <w:color w:val="000000" w:themeColor="text1"/>
        </w:rPr>
      </w:pPr>
      <w:r w:rsidRPr="00310896">
        <w:rPr>
          <w:rFonts w:ascii="ＭＳ 明朝" w:hAnsi="ＭＳ 明朝" w:hint="eastAsia"/>
          <w:color w:val="000000" w:themeColor="text1"/>
        </w:rPr>
        <w:t xml:space="preserve">　　</w:t>
      </w:r>
      <w:r w:rsidR="005251A3" w:rsidRPr="00310896">
        <w:rPr>
          <w:rFonts w:ascii="ＭＳ 明朝" w:hAnsi="ＭＳ 明朝" w:hint="eastAsia"/>
          <w:color w:val="000000" w:themeColor="text1"/>
        </w:rPr>
        <w:t>E-mail：</w:t>
      </w:r>
      <w:r w:rsidR="00542EBC" w:rsidRPr="00310896">
        <w:rPr>
          <w:rFonts w:hint="eastAsia"/>
        </w:rPr>
        <w:t>akenminseikatsu@pref.toyama.lg.jp</w:t>
      </w:r>
    </w:p>
    <w:sectPr w:rsidR="00151746" w:rsidRPr="00310896" w:rsidSect="00C160AA">
      <w:pgSz w:w="11907" w:h="16840" w:code="9"/>
      <w:pgMar w:top="1021" w:right="1474" w:bottom="851" w:left="1588" w:header="851" w:footer="992" w:gutter="0"/>
      <w:cols w:space="425"/>
      <w:docGrid w:type="lines" w:linePitch="365" w:charSpace="-21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D6EA1" w14:textId="77777777" w:rsidR="001174DD" w:rsidRDefault="001174DD" w:rsidP="00517C60">
      <w:r>
        <w:separator/>
      </w:r>
    </w:p>
  </w:endnote>
  <w:endnote w:type="continuationSeparator" w:id="0">
    <w:p w14:paraId="2B0CB21C" w14:textId="77777777" w:rsidR="001174DD" w:rsidRDefault="001174DD" w:rsidP="00517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8EB59" w14:textId="77777777" w:rsidR="001174DD" w:rsidRDefault="001174DD" w:rsidP="00517C60">
      <w:r>
        <w:separator/>
      </w:r>
    </w:p>
  </w:footnote>
  <w:footnote w:type="continuationSeparator" w:id="0">
    <w:p w14:paraId="3D483F85" w14:textId="77777777" w:rsidR="001174DD" w:rsidRDefault="001174DD" w:rsidP="00517C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B7B53"/>
    <w:multiLevelType w:val="hybridMultilevel"/>
    <w:tmpl w:val="6EB47F38"/>
    <w:lvl w:ilvl="0" w:tplc="5C9E798C">
      <w:start w:val="1"/>
      <w:numFmt w:val="decimalEnclosedCircle"/>
      <w:lvlText w:val="%1"/>
      <w:lvlJc w:val="left"/>
      <w:pPr>
        <w:ind w:left="1560" w:hanging="360"/>
      </w:pPr>
      <w:rPr>
        <w:rFonts w:hint="default"/>
      </w:rPr>
    </w:lvl>
    <w:lvl w:ilvl="1" w:tplc="04090017" w:tentative="1">
      <w:start w:val="1"/>
      <w:numFmt w:val="aiueoFullWidth"/>
      <w:lvlText w:val="(%2)"/>
      <w:lvlJc w:val="left"/>
      <w:pPr>
        <w:ind w:left="2080" w:hanging="440"/>
      </w:pPr>
    </w:lvl>
    <w:lvl w:ilvl="2" w:tplc="04090011" w:tentative="1">
      <w:start w:val="1"/>
      <w:numFmt w:val="decimalEnclosedCircle"/>
      <w:lvlText w:val="%3"/>
      <w:lvlJc w:val="left"/>
      <w:pPr>
        <w:ind w:left="2520" w:hanging="440"/>
      </w:pPr>
    </w:lvl>
    <w:lvl w:ilvl="3" w:tplc="0409000F" w:tentative="1">
      <w:start w:val="1"/>
      <w:numFmt w:val="decimal"/>
      <w:lvlText w:val="%4."/>
      <w:lvlJc w:val="left"/>
      <w:pPr>
        <w:ind w:left="2960" w:hanging="440"/>
      </w:pPr>
    </w:lvl>
    <w:lvl w:ilvl="4" w:tplc="04090017" w:tentative="1">
      <w:start w:val="1"/>
      <w:numFmt w:val="aiueoFullWidth"/>
      <w:lvlText w:val="(%5)"/>
      <w:lvlJc w:val="left"/>
      <w:pPr>
        <w:ind w:left="3400" w:hanging="440"/>
      </w:pPr>
    </w:lvl>
    <w:lvl w:ilvl="5" w:tplc="04090011" w:tentative="1">
      <w:start w:val="1"/>
      <w:numFmt w:val="decimalEnclosedCircle"/>
      <w:lvlText w:val="%6"/>
      <w:lvlJc w:val="left"/>
      <w:pPr>
        <w:ind w:left="3840" w:hanging="440"/>
      </w:pPr>
    </w:lvl>
    <w:lvl w:ilvl="6" w:tplc="0409000F" w:tentative="1">
      <w:start w:val="1"/>
      <w:numFmt w:val="decimal"/>
      <w:lvlText w:val="%7."/>
      <w:lvlJc w:val="left"/>
      <w:pPr>
        <w:ind w:left="4280" w:hanging="440"/>
      </w:pPr>
    </w:lvl>
    <w:lvl w:ilvl="7" w:tplc="04090017" w:tentative="1">
      <w:start w:val="1"/>
      <w:numFmt w:val="aiueoFullWidth"/>
      <w:lvlText w:val="(%8)"/>
      <w:lvlJc w:val="left"/>
      <w:pPr>
        <w:ind w:left="4720" w:hanging="440"/>
      </w:pPr>
    </w:lvl>
    <w:lvl w:ilvl="8" w:tplc="04090011" w:tentative="1">
      <w:start w:val="1"/>
      <w:numFmt w:val="decimalEnclosedCircle"/>
      <w:lvlText w:val="%9"/>
      <w:lvlJc w:val="left"/>
      <w:pPr>
        <w:ind w:left="5160" w:hanging="440"/>
      </w:pPr>
    </w:lvl>
  </w:abstractNum>
  <w:abstractNum w:abstractNumId="1" w15:restartNumberingAfterBreak="0">
    <w:nsid w:val="23716B25"/>
    <w:multiLevelType w:val="hybridMultilevel"/>
    <w:tmpl w:val="84EE2620"/>
    <w:lvl w:ilvl="0" w:tplc="298AE64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0E852B4"/>
    <w:multiLevelType w:val="hybridMultilevel"/>
    <w:tmpl w:val="1EC48B72"/>
    <w:lvl w:ilvl="0" w:tplc="BE542956">
      <w:start w:val="1"/>
      <w:numFmt w:val="decimalEnclosedCircle"/>
      <w:lvlText w:val="%1"/>
      <w:lvlJc w:val="left"/>
      <w:pPr>
        <w:ind w:left="1560" w:hanging="360"/>
      </w:pPr>
      <w:rPr>
        <w:rFonts w:hint="default"/>
      </w:rPr>
    </w:lvl>
    <w:lvl w:ilvl="1" w:tplc="04090017" w:tentative="1">
      <w:start w:val="1"/>
      <w:numFmt w:val="aiueoFullWidth"/>
      <w:lvlText w:val="(%2)"/>
      <w:lvlJc w:val="left"/>
      <w:pPr>
        <w:ind w:left="2080" w:hanging="440"/>
      </w:pPr>
    </w:lvl>
    <w:lvl w:ilvl="2" w:tplc="04090011" w:tentative="1">
      <w:start w:val="1"/>
      <w:numFmt w:val="decimalEnclosedCircle"/>
      <w:lvlText w:val="%3"/>
      <w:lvlJc w:val="left"/>
      <w:pPr>
        <w:ind w:left="2520" w:hanging="440"/>
      </w:pPr>
    </w:lvl>
    <w:lvl w:ilvl="3" w:tplc="0409000F" w:tentative="1">
      <w:start w:val="1"/>
      <w:numFmt w:val="decimal"/>
      <w:lvlText w:val="%4."/>
      <w:lvlJc w:val="left"/>
      <w:pPr>
        <w:ind w:left="2960" w:hanging="440"/>
      </w:pPr>
    </w:lvl>
    <w:lvl w:ilvl="4" w:tplc="04090017" w:tentative="1">
      <w:start w:val="1"/>
      <w:numFmt w:val="aiueoFullWidth"/>
      <w:lvlText w:val="(%5)"/>
      <w:lvlJc w:val="left"/>
      <w:pPr>
        <w:ind w:left="3400" w:hanging="440"/>
      </w:pPr>
    </w:lvl>
    <w:lvl w:ilvl="5" w:tplc="04090011" w:tentative="1">
      <w:start w:val="1"/>
      <w:numFmt w:val="decimalEnclosedCircle"/>
      <w:lvlText w:val="%6"/>
      <w:lvlJc w:val="left"/>
      <w:pPr>
        <w:ind w:left="3840" w:hanging="440"/>
      </w:pPr>
    </w:lvl>
    <w:lvl w:ilvl="6" w:tplc="0409000F" w:tentative="1">
      <w:start w:val="1"/>
      <w:numFmt w:val="decimal"/>
      <w:lvlText w:val="%7."/>
      <w:lvlJc w:val="left"/>
      <w:pPr>
        <w:ind w:left="4280" w:hanging="440"/>
      </w:pPr>
    </w:lvl>
    <w:lvl w:ilvl="7" w:tplc="04090017" w:tentative="1">
      <w:start w:val="1"/>
      <w:numFmt w:val="aiueoFullWidth"/>
      <w:lvlText w:val="(%8)"/>
      <w:lvlJc w:val="left"/>
      <w:pPr>
        <w:ind w:left="4720" w:hanging="440"/>
      </w:pPr>
    </w:lvl>
    <w:lvl w:ilvl="8" w:tplc="04090011" w:tentative="1">
      <w:start w:val="1"/>
      <w:numFmt w:val="decimalEnclosedCircle"/>
      <w:lvlText w:val="%9"/>
      <w:lvlJc w:val="left"/>
      <w:pPr>
        <w:ind w:left="5160" w:hanging="440"/>
      </w:pPr>
    </w:lvl>
  </w:abstractNum>
  <w:abstractNum w:abstractNumId="3" w15:restartNumberingAfterBreak="0">
    <w:nsid w:val="4282267E"/>
    <w:multiLevelType w:val="hybridMultilevel"/>
    <w:tmpl w:val="B0FAE652"/>
    <w:lvl w:ilvl="0" w:tplc="360817F6">
      <w:start w:val="1"/>
      <w:numFmt w:val="decimalEnclosedCircle"/>
      <w:lvlText w:val="%1"/>
      <w:lvlJc w:val="left"/>
      <w:pPr>
        <w:tabs>
          <w:tab w:val="num" w:pos="854"/>
        </w:tabs>
        <w:ind w:left="854" w:hanging="375"/>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4" w15:restartNumberingAfterBreak="0">
    <w:nsid w:val="4BAC4C79"/>
    <w:multiLevelType w:val="hybridMultilevel"/>
    <w:tmpl w:val="0972B612"/>
    <w:lvl w:ilvl="0" w:tplc="248A075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E431F25"/>
    <w:multiLevelType w:val="hybridMultilevel"/>
    <w:tmpl w:val="C6D8D102"/>
    <w:lvl w:ilvl="0" w:tplc="763EA78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81C0159"/>
    <w:multiLevelType w:val="hybridMultilevel"/>
    <w:tmpl w:val="8AF43A1C"/>
    <w:lvl w:ilvl="0" w:tplc="42BCB77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9B475D4"/>
    <w:multiLevelType w:val="hybridMultilevel"/>
    <w:tmpl w:val="BB483CA2"/>
    <w:lvl w:ilvl="0" w:tplc="03F4231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1AB703D"/>
    <w:multiLevelType w:val="hybridMultilevel"/>
    <w:tmpl w:val="F9526482"/>
    <w:lvl w:ilvl="0" w:tplc="67B02E6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99D5EB9"/>
    <w:multiLevelType w:val="hybridMultilevel"/>
    <w:tmpl w:val="F46204BE"/>
    <w:lvl w:ilvl="0" w:tplc="38FCA5B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9E93E25"/>
    <w:multiLevelType w:val="hybridMultilevel"/>
    <w:tmpl w:val="BBFE7CD4"/>
    <w:lvl w:ilvl="0" w:tplc="AA02ABE4">
      <w:start w:val="1"/>
      <w:numFmt w:val="decimalFullWidth"/>
      <w:lvlText w:val="%1）"/>
      <w:lvlJc w:val="left"/>
      <w:pPr>
        <w:ind w:left="1200" w:hanging="72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num w:numId="1" w16cid:durableId="1958440127">
    <w:abstractNumId w:val="3"/>
  </w:num>
  <w:num w:numId="2" w16cid:durableId="1333026405">
    <w:abstractNumId w:val="4"/>
  </w:num>
  <w:num w:numId="3" w16cid:durableId="235166233">
    <w:abstractNumId w:val="5"/>
  </w:num>
  <w:num w:numId="4" w16cid:durableId="1189757796">
    <w:abstractNumId w:val="6"/>
  </w:num>
  <w:num w:numId="5" w16cid:durableId="1635018255">
    <w:abstractNumId w:val="9"/>
  </w:num>
  <w:num w:numId="6" w16cid:durableId="637999147">
    <w:abstractNumId w:val="10"/>
  </w:num>
  <w:num w:numId="7" w16cid:durableId="1812752341">
    <w:abstractNumId w:val="8"/>
  </w:num>
  <w:num w:numId="8" w16cid:durableId="1097290139">
    <w:abstractNumId w:val="2"/>
  </w:num>
  <w:num w:numId="9" w16cid:durableId="1795782534">
    <w:abstractNumId w:val="0"/>
  </w:num>
  <w:num w:numId="10" w16cid:durableId="1780443550">
    <w:abstractNumId w:val="1"/>
  </w:num>
  <w:num w:numId="11" w16cid:durableId="4764105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365"/>
  <w:displayHorizontalDrawingGridEvery w:val="0"/>
  <w:characterSpacingControl w:val="compressPunctuation"/>
  <w:hdrShapeDefaults>
    <o:shapedefaults v:ext="edit" spidmax="138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AF6"/>
    <w:rsid w:val="000003D8"/>
    <w:rsid w:val="000066C5"/>
    <w:rsid w:val="00021059"/>
    <w:rsid w:val="00033128"/>
    <w:rsid w:val="000360B3"/>
    <w:rsid w:val="00041866"/>
    <w:rsid w:val="0007359F"/>
    <w:rsid w:val="00077276"/>
    <w:rsid w:val="00084656"/>
    <w:rsid w:val="00087CD0"/>
    <w:rsid w:val="00094E0A"/>
    <w:rsid w:val="0009555C"/>
    <w:rsid w:val="00096FB5"/>
    <w:rsid w:val="000A6014"/>
    <w:rsid w:val="000B147E"/>
    <w:rsid w:val="000C73C6"/>
    <w:rsid w:val="000D07E5"/>
    <w:rsid w:val="000D140D"/>
    <w:rsid w:val="000E5A65"/>
    <w:rsid w:val="000F1093"/>
    <w:rsid w:val="000F2992"/>
    <w:rsid w:val="000F75AD"/>
    <w:rsid w:val="00110B58"/>
    <w:rsid w:val="00114C57"/>
    <w:rsid w:val="00115BEE"/>
    <w:rsid w:val="001174DD"/>
    <w:rsid w:val="001309F5"/>
    <w:rsid w:val="00131528"/>
    <w:rsid w:val="001331A4"/>
    <w:rsid w:val="001335B0"/>
    <w:rsid w:val="001345C1"/>
    <w:rsid w:val="00136DD8"/>
    <w:rsid w:val="001416D9"/>
    <w:rsid w:val="0014587A"/>
    <w:rsid w:val="001459CE"/>
    <w:rsid w:val="00146059"/>
    <w:rsid w:val="00151746"/>
    <w:rsid w:val="00152CD9"/>
    <w:rsid w:val="0015329A"/>
    <w:rsid w:val="00154743"/>
    <w:rsid w:val="00155F4A"/>
    <w:rsid w:val="00170957"/>
    <w:rsid w:val="001736F6"/>
    <w:rsid w:val="00175D7A"/>
    <w:rsid w:val="001A1E11"/>
    <w:rsid w:val="001B4C04"/>
    <w:rsid w:val="001B6404"/>
    <w:rsid w:val="001B7F3C"/>
    <w:rsid w:val="001C2441"/>
    <w:rsid w:val="001C5AAF"/>
    <w:rsid w:val="001D2FBA"/>
    <w:rsid w:val="001D4AE9"/>
    <w:rsid w:val="001E0704"/>
    <w:rsid w:val="001E423D"/>
    <w:rsid w:val="001F3C91"/>
    <w:rsid w:val="00201A32"/>
    <w:rsid w:val="00204D7F"/>
    <w:rsid w:val="0020514E"/>
    <w:rsid w:val="0020684A"/>
    <w:rsid w:val="00242718"/>
    <w:rsid w:val="002432FD"/>
    <w:rsid w:val="0024521F"/>
    <w:rsid w:val="00245DD4"/>
    <w:rsid w:val="00250694"/>
    <w:rsid w:val="00251276"/>
    <w:rsid w:val="0025432C"/>
    <w:rsid w:val="002571FF"/>
    <w:rsid w:val="002746F7"/>
    <w:rsid w:val="00276123"/>
    <w:rsid w:val="00277DF0"/>
    <w:rsid w:val="00286B7D"/>
    <w:rsid w:val="002871C9"/>
    <w:rsid w:val="002911F9"/>
    <w:rsid w:val="0029716C"/>
    <w:rsid w:val="002A4C7C"/>
    <w:rsid w:val="002A6751"/>
    <w:rsid w:val="002B01F8"/>
    <w:rsid w:val="002C1023"/>
    <w:rsid w:val="002C2AAE"/>
    <w:rsid w:val="002C3F02"/>
    <w:rsid w:val="002D147A"/>
    <w:rsid w:val="002D3971"/>
    <w:rsid w:val="002D6C30"/>
    <w:rsid w:val="002E1DE5"/>
    <w:rsid w:val="002E5067"/>
    <w:rsid w:val="002F0EA6"/>
    <w:rsid w:val="002F5C09"/>
    <w:rsid w:val="002F61C1"/>
    <w:rsid w:val="002F6506"/>
    <w:rsid w:val="003025FF"/>
    <w:rsid w:val="00307C74"/>
    <w:rsid w:val="003106D7"/>
    <w:rsid w:val="00310896"/>
    <w:rsid w:val="00313979"/>
    <w:rsid w:val="00326643"/>
    <w:rsid w:val="003266B7"/>
    <w:rsid w:val="00331404"/>
    <w:rsid w:val="00331965"/>
    <w:rsid w:val="003334F0"/>
    <w:rsid w:val="003357A6"/>
    <w:rsid w:val="0034734A"/>
    <w:rsid w:val="00347F60"/>
    <w:rsid w:val="0035505B"/>
    <w:rsid w:val="0035557D"/>
    <w:rsid w:val="00361292"/>
    <w:rsid w:val="003642AB"/>
    <w:rsid w:val="00365FB4"/>
    <w:rsid w:val="00374A89"/>
    <w:rsid w:val="00374BFC"/>
    <w:rsid w:val="003768EB"/>
    <w:rsid w:val="0038263A"/>
    <w:rsid w:val="0039659B"/>
    <w:rsid w:val="003A466F"/>
    <w:rsid w:val="003B6A11"/>
    <w:rsid w:val="003D49CE"/>
    <w:rsid w:val="003E0348"/>
    <w:rsid w:val="003E6047"/>
    <w:rsid w:val="003F1E41"/>
    <w:rsid w:val="003F1E92"/>
    <w:rsid w:val="003F20DE"/>
    <w:rsid w:val="003F4070"/>
    <w:rsid w:val="004112C6"/>
    <w:rsid w:val="004122C7"/>
    <w:rsid w:val="004200F0"/>
    <w:rsid w:val="004228D8"/>
    <w:rsid w:val="00422A2E"/>
    <w:rsid w:val="004256E5"/>
    <w:rsid w:val="00432FCA"/>
    <w:rsid w:val="0044244F"/>
    <w:rsid w:val="00450CE9"/>
    <w:rsid w:val="00452924"/>
    <w:rsid w:val="004546D4"/>
    <w:rsid w:val="004637E7"/>
    <w:rsid w:val="0047285A"/>
    <w:rsid w:val="0047613A"/>
    <w:rsid w:val="0048406B"/>
    <w:rsid w:val="00485BF2"/>
    <w:rsid w:val="004927C8"/>
    <w:rsid w:val="00497A53"/>
    <w:rsid w:val="004A2887"/>
    <w:rsid w:val="004B002C"/>
    <w:rsid w:val="004B0AE9"/>
    <w:rsid w:val="004B0F2E"/>
    <w:rsid w:val="004B4328"/>
    <w:rsid w:val="004B7F15"/>
    <w:rsid w:val="004D2504"/>
    <w:rsid w:val="004D3624"/>
    <w:rsid w:val="004F373B"/>
    <w:rsid w:val="004F413B"/>
    <w:rsid w:val="00500C12"/>
    <w:rsid w:val="0050227C"/>
    <w:rsid w:val="0050528F"/>
    <w:rsid w:val="00517C60"/>
    <w:rsid w:val="00524CC1"/>
    <w:rsid w:val="005251A3"/>
    <w:rsid w:val="005255EA"/>
    <w:rsid w:val="00533AC2"/>
    <w:rsid w:val="00541071"/>
    <w:rsid w:val="00542EBC"/>
    <w:rsid w:val="00546242"/>
    <w:rsid w:val="005473D9"/>
    <w:rsid w:val="00564E3E"/>
    <w:rsid w:val="005700E2"/>
    <w:rsid w:val="00570701"/>
    <w:rsid w:val="00570D9E"/>
    <w:rsid w:val="00571077"/>
    <w:rsid w:val="0057458D"/>
    <w:rsid w:val="00574973"/>
    <w:rsid w:val="005776A7"/>
    <w:rsid w:val="0058566C"/>
    <w:rsid w:val="005863F9"/>
    <w:rsid w:val="005A1CC2"/>
    <w:rsid w:val="005B2208"/>
    <w:rsid w:val="005B3CA1"/>
    <w:rsid w:val="005B6938"/>
    <w:rsid w:val="005C5011"/>
    <w:rsid w:val="005C604B"/>
    <w:rsid w:val="005E3B49"/>
    <w:rsid w:val="005F2913"/>
    <w:rsid w:val="00600508"/>
    <w:rsid w:val="00601C5F"/>
    <w:rsid w:val="00611E03"/>
    <w:rsid w:val="0061569C"/>
    <w:rsid w:val="00621C10"/>
    <w:rsid w:val="00622A97"/>
    <w:rsid w:val="00636AF5"/>
    <w:rsid w:val="006378CB"/>
    <w:rsid w:val="006402C3"/>
    <w:rsid w:val="0064537B"/>
    <w:rsid w:val="00660215"/>
    <w:rsid w:val="00665B8D"/>
    <w:rsid w:val="00670980"/>
    <w:rsid w:val="00674A57"/>
    <w:rsid w:val="00684191"/>
    <w:rsid w:val="00684FCB"/>
    <w:rsid w:val="00686B1A"/>
    <w:rsid w:val="00696B90"/>
    <w:rsid w:val="006D56CA"/>
    <w:rsid w:val="006E2527"/>
    <w:rsid w:val="006E37DE"/>
    <w:rsid w:val="006E4923"/>
    <w:rsid w:val="006E7D4B"/>
    <w:rsid w:val="00706A51"/>
    <w:rsid w:val="0071298D"/>
    <w:rsid w:val="00714982"/>
    <w:rsid w:val="00734FAD"/>
    <w:rsid w:val="00737043"/>
    <w:rsid w:val="007430F4"/>
    <w:rsid w:val="00746ECF"/>
    <w:rsid w:val="00753766"/>
    <w:rsid w:val="00756801"/>
    <w:rsid w:val="00760FE5"/>
    <w:rsid w:val="00770C78"/>
    <w:rsid w:val="00783A19"/>
    <w:rsid w:val="0079146B"/>
    <w:rsid w:val="007922ED"/>
    <w:rsid w:val="007B3F82"/>
    <w:rsid w:val="007C3DB5"/>
    <w:rsid w:val="007C44C4"/>
    <w:rsid w:val="007C46F2"/>
    <w:rsid w:val="007C5271"/>
    <w:rsid w:val="007C6140"/>
    <w:rsid w:val="007D0C4C"/>
    <w:rsid w:val="007D0E77"/>
    <w:rsid w:val="007D6014"/>
    <w:rsid w:val="007E0AC5"/>
    <w:rsid w:val="007E3627"/>
    <w:rsid w:val="007E511F"/>
    <w:rsid w:val="007E5338"/>
    <w:rsid w:val="007F28D1"/>
    <w:rsid w:val="007F5771"/>
    <w:rsid w:val="00801FE8"/>
    <w:rsid w:val="0080378B"/>
    <w:rsid w:val="00805F61"/>
    <w:rsid w:val="00814255"/>
    <w:rsid w:val="00814D1D"/>
    <w:rsid w:val="00815864"/>
    <w:rsid w:val="00821B16"/>
    <w:rsid w:val="008223FC"/>
    <w:rsid w:val="0082580D"/>
    <w:rsid w:val="008316A7"/>
    <w:rsid w:val="00833EBC"/>
    <w:rsid w:val="008408AA"/>
    <w:rsid w:val="00847C8D"/>
    <w:rsid w:val="0085101C"/>
    <w:rsid w:val="0086483D"/>
    <w:rsid w:val="0086489A"/>
    <w:rsid w:val="008721F1"/>
    <w:rsid w:val="00872EC5"/>
    <w:rsid w:val="0087409D"/>
    <w:rsid w:val="008768A2"/>
    <w:rsid w:val="00880528"/>
    <w:rsid w:val="008826B8"/>
    <w:rsid w:val="00887227"/>
    <w:rsid w:val="008916A9"/>
    <w:rsid w:val="008A2DCA"/>
    <w:rsid w:val="008B6355"/>
    <w:rsid w:val="008D03DF"/>
    <w:rsid w:val="008D6F2D"/>
    <w:rsid w:val="008E21A7"/>
    <w:rsid w:val="008E53B2"/>
    <w:rsid w:val="008E5DE5"/>
    <w:rsid w:val="008E68C4"/>
    <w:rsid w:val="008E7D22"/>
    <w:rsid w:val="008F7654"/>
    <w:rsid w:val="0090491C"/>
    <w:rsid w:val="009059F2"/>
    <w:rsid w:val="00911C27"/>
    <w:rsid w:val="00923FE0"/>
    <w:rsid w:val="00944622"/>
    <w:rsid w:val="0095157A"/>
    <w:rsid w:val="00952949"/>
    <w:rsid w:val="00956D1E"/>
    <w:rsid w:val="009645C6"/>
    <w:rsid w:val="00971ADE"/>
    <w:rsid w:val="00976642"/>
    <w:rsid w:val="009959DE"/>
    <w:rsid w:val="009A247F"/>
    <w:rsid w:val="009A3459"/>
    <w:rsid w:val="009A6446"/>
    <w:rsid w:val="009C2A0D"/>
    <w:rsid w:val="009D10A4"/>
    <w:rsid w:val="009F744D"/>
    <w:rsid w:val="00A0117D"/>
    <w:rsid w:val="00A0142C"/>
    <w:rsid w:val="00A139E5"/>
    <w:rsid w:val="00A16770"/>
    <w:rsid w:val="00A210F1"/>
    <w:rsid w:val="00A26731"/>
    <w:rsid w:val="00A40DDF"/>
    <w:rsid w:val="00A603C4"/>
    <w:rsid w:val="00A64118"/>
    <w:rsid w:val="00A64820"/>
    <w:rsid w:val="00A65883"/>
    <w:rsid w:val="00A812C2"/>
    <w:rsid w:val="00A840BA"/>
    <w:rsid w:val="00A92149"/>
    <w:rsid w:val="00AA402C"/>
    <w:rsid w:val="00AA5C59"/>
    <w:rsid w:val="00AB1BDC"/>
    <w:rsid w:val="00AB69AB"/>
    <w:rsid w:val="00AB6D34"/>
    <w:rsid w:val="00AC0DC2"/>
    <w:rsid w:val="00AC1944"/>
    <w:rsid w:val="00AC39CB"/>
    <w:rsid w:val="00AD00F9"/>
    <w:rsid w:val="00AD2F0D"/>
    <w:rsid w:val="00AD460C"/>
    <w:rsid w:val="00AE002F"/>
    <w:rsid w:val="00AE30A5"/>
    <w:rsid w:val="00B066B2"/>
    <w:rsid w:val="00B07BB2"/>
    <w:rsid w:val="00B10DF7"/>
    <w:rsid w:val="00B13253"/>
    <w:rsid w:val="00B24524"/>
    <w:rsid w:val="00B3033C"/>
    <w:rsid w:val="00B56EB4"/>
    <w:rsid w:val="00B613FF"/>
    <w:rsid w:val="00B80A7C"/>
    <w:rsid w:val="00B81CAA"/>
    <w:rsid w:val="00B97976"/>
    <w:rsid w:val="00BA0889"/>
    <w:rsid w:val="00BA218F"/>
    <w:rsid w:val="00BB276B"/>
    <w:rsid w:val="00BD4732"/>
    <w:rsid w:val="00BD7D1C"/>
    <w:rsid w:val="00BE1AF6"/>
    <w:rsid w:val="00BE5CCA"/>
    <w:rsid w:val="00BF356B"/>
    <w:rsid w:val="00BF41AC"/>
    <w:rsid w:val="00C027F2"/>
    <w:rsid w:val="00C13D52"/>
    <w:rsid w:val="00C154AC"/>
    <w:rsid w:val="00C160AA"/>
    <w:rsid w:val="00C16FB3"/>
    <w:rsid w:val="00C27436"/>
    <w:rsid w:val="00C32576"/>
    <w:rsid w:val="00C32C35"/>
    <w:rsid w:val="00C464A8"/>
    <w:rsid w:val="00C55945"/>
    <w:rsid w:val="00C5661A"/>
    <w:rsid w:val="00C615A2"/>
    <w:rsid w:val="00C872AE"/>
    <w:rsid w:val="00C87580"/>
    <w:rsid w:val="00C87ABB"/>
    <w:rsid w:val="00CA14A4"/>
    <w:rsid w:val="00CB3750"/>
    <w:rsid w:val="00CD5AFE"/>
    <w:rsid w:val="00CE073A"/>
    <w:rsid w:val="00CE2B46"/>
    <w:rsid w:val="00CE7B14"/>
    <w:rsid w:val="00CF0C9E"/>
    <w:rsid w:val="00CF5F3A"/>
    <w:rsid w:val="00D03940"/>
    <w:rsid w:val="00D0544A"/>
    <w:rsid w:val="00D06082"/>
    <w:rsid w:val="00D164D2"/>
    <w:rsid w:val="00D241A4"/>
    <w:rsid w:val="00D26935"/>
    <w:rsid w:val="00D43729"/>
    <w:rsid w:val="00D51EFA"/>
    <w:rsid w:val="00D54607"/>
    <w:rsid w:val="00D575C7"/>
    <w:rsid w:val="00D63175"/>
    <w:rsid w:val="00D644FE"/>
    <w:rsid w:val="00D65A8E"/>
    <w:rsid w:val="00D73148"/>
    <w:rsid w:val="00D77C76"/>
    <w:rsid w:val="00D84D39"/>
    <w:rsid w:val="00D9024A"/>
    <w:rsid w:val="00D97B92"/>
    <w:rsid w:val="00DA48C2"/>
    <w:rsid w:val="00DA7FD9"/>
    <w:rsid w:val="00DB06B1"/>
    <w:rsid w:val="00DC6143"/>
    <w:rsid w:val="00DC6D1F"/>
    <w:rsid w:val="00DC7A89"/>
    <w:rsid w:val="00DD4E0B"/>
    <w:rsid w:val="00DD7B4D"/>
    <w:rsid w:val="00DF17A4"/>
    <w:rsid w:val="00DF5A72"/>
    <w:rsid w:val="00DF7517"/>
    <w:rsid w:val="00E0152E"/>
    <w:rsid w:val="00E02154"/>
    <w:rsid w:val="00E0645B"/>
    <w:rsid w:val="00E1102A"/>
    <w:rsid w:val="00E1429F"/>
    <w:rsid w:val="00E22D56"/>
    <w:rsid w:val="00E311DE"/>
    <w:rsid w:val="00E32FEF"/>
    <w:rsid w:val="00E34419"/>
    <w:rsid w:val="00E349BD"/>
    <w:rsid w:val="00E35F22"/>
    <w:rsid w:val="00E44265"/>
    <w:rsid w:val="00E53D1C"/>
    <w:rsid w:val="00E5640F"/>
    <w:rsid w:val="00E60D77"/>
    <w:rsid w:val="00E6161C"/>
    <w:rsid w:val="00E63B9B"/>
    <w:rsid w:val="00E64D53"/>
    <w:rsid w:val="00E65D83"/>
    <w:rsid w:val="00E7035F"/>
    <w:rsid w:val="00E72C61"/>
    <w:rsid w:val="00E73A85"/>
    <w:rsid w:val="00E73F70"/>
    <w:rsid w:val="00E73F89"/>
    <w:rsid w:val="00E7712F"/>
    <w:rsid w:val="00E80B65"/>
    <w:rsid w:val="00E82C8E"/>
    <w:rsid w:val="00E91E9B"/>
    <w:rsid w:val="00E94475"/>
    <w:rsid w:val="00E9561A"/>
    <w:rsid w:val="00EA0901"/>
    <w:rsid w:val="00EA7C9E"/>
    <w:rsid w:val="00EA7DED"/>
    <w:rsid w:val="00EB07EB"/>
    <w:rsid w:val="00EB6283"/>
    <w:rsid w:val="00EB78AA"/>
    <w:rsid w:val="00EC4855"/>
    <w:rsid w:val="00ED3C33"/>
    <w:rsid w:val="00F01919"/>
    <w:rsid w:val="00F04AF8"/>
    <w:rsid w:val="00F15D2E"/>
    <w:rsid w:val="00F15EB0"/>
    <w:rsid w:val="00F16A85"/>
    <w:rsid w:val="00F16C1E"/>
    <w:rsid w:val="00F264FD"/>
    <w:rsid w:val="00F26BEE"/>
    <w:rsid w:val="00F418DD"/>
    <w:rsid w:val="00F453D9"/>
    <w:rsid w:val="00F4797A"/>
    <w:rsid w:val="00F57FE1"/>
    <w:rsid w:val="00F60199"/>
    <w:rsid w:val="00F667E4"/>
    <w:rsid w:val="00F71D6A"/>
    <w:rsid w:val="00F75F03"/>
    <w:rsid w:val="00F8562E"/>
    <w:rsid w:val="00F97DA6"/>
    <w:rsid w:val="00FA2D12"/>
    <w:rsid w:val="00FA64AF"/>
    <w:rsid w:val="00FB1A3F"/>
    <w:rsid w:val="00FB218E"/>
    <w:rsid w:val="00FC6365"/>
    <w:rsid w:val="00FD339A"/>
    <w:rsid w:val="00FD405E"/>
    <w:rsid w:val="00FD4DF1"/>
    <w:rsid w:val="00FE4D2D"/>
    <w:rsid w:val="00FF0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1">
      <v:textbox inset="5.85pt,.7pt,5.85pt,.7pt"/>
    </o:shapedefaults>
    <o:shapelayout v:ext="edit">
      <o:idmap v:ext="edit" data="1"/>
    </o:shapelayout>
  </w:shapeDefaults>
  <w:decimalSymbol w:val="."/>
  <w:listSeparator w:val=","/>
  <w14:docId w14:val="541B6B86"/>
  <w15:docId w15:val="{87973658-B754-4B15-8180-7D645A28B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5CC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E5C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8408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paragraph" w:styleId="a4">
    <w:name w:val="header"/>
    <w:basedOn w:val="a"/>
    <w:link w:val="a5"/>
    <w:rsid w:val="00517C60"/>
    <w:pPr>
      <w:tabs>
        <w:tab w:val="center" w:pos="4252"/>
        <w:tab w:val="right" w:pos="8504"/>
      </w:tabs>
      <w:snapToGrid w:val="0"/>
    </w:pPr>
  </w:style>
  <w:style w:type="character" w:customStyle="1" w:styleId="a5">
    <w:name w:val="ヘッダー (文字)"/>
    <w:link w:val="a4"/>
    <w:rsid w:val="00517C60"/>
    <w:rPr>
      <w:kern w:val="2"/>
      <w:sz w:val="24"/>
      <w:szCs w:val="24"/>
    </w:rPr>
  </w:style>
  <w:style w:type="paragraph" w:styleId="a6">
    <w:name w:val="footer"/>
    <w:basedOn w:val="a"/>
    <w:link w:val="a7"/>
    <w:rsid w:val="00517C60"/>
    <w:pPr>
      <w:tabs>
        <w:tab w:val="center" w:pos="4252"/>
        <w:tab w:val="right" w:pos="8504"/>
      </w:tabs>
      <w:snapToGrid w:val="0"/>
    </w:pPr>
  </w:style>
  <w:style w:type="character" w:customStyle="1" w:styleId="a7">
    <w:name w:val="フッター (文字)"/>
    <w:link w:val="a6"/>
    <w:rsid w:val="00517C60"/>
    <w:rPr>
      <w:kern w:val="2"/>
      <w:sz w:val="24"/>
      <w:szCs w:val="24"/>
    </w:rPr>
  </w:style>
  <w:style w:type="paragraph" w:styleId="a8">
    <w:name w:val="Body Text Indent"/>
    <w:basedOn w:val="a"/>
    <w:link w:val="a9"/>
    <w:rsid w:val="0087409D"/>
    <w:pPr>
      <w:ind w:left="215" w:hanging="215"/>
    </w:pPr>
    <w:rPr>
      <w:szCs w:val="20"/>
    </w:rPr>
  </w:style>
  <w:style w:type="character" w:customStyle="1" w:styleId="a9">
    <w:name w:val="本文インデント (文字)"/>
    <w:link w:val="a8"/>
    <w:rsid w:val="0087409D"/>
    <w:rPr>
      <w:kern w:val="2"/>
      <w:sz w:val="24"/>
    </w:rPr>
  </w:style>
  <w:style w:type="paragraph" w:styleId="aa">
    <w:name w:val="Balloon Text"/>
    <w:basedOn w:val="a"/>
    <w:link w:val="ab"/>
    <w:rsid w:val="00D63175"/>
    <w:rPr>
      <w:rFonts w:ascii="Arial" w:eastAsia="ＭＳ ゴシック" w:hAnsi="Arial"/>
      <w:sz w:val="18"/>
      <w:szCs w:val="18"/>
    </w:rPr>
  </w:style>
  <w:style w:type="character" w:customStyle="1" w:styleId="ab">
    <w:name w:val="吹き出し (文字)"/>
    <w:link w:val="aa"/>
    <w:rsid w:val="00D63175"/>
    <w:rPr>
      <w:rFonts w:ascii="Arial" w:eastAsia="ＭＳ ゴシック" w:hAnsi="Arial" w:cs="Times New Roman"/>
      <w:kern w:val="2"/>
      <w:sz w:val="18"/>
      <w:szCs w:val="18"/>
    </w:rPr>
  </w:style>
  <w:style w:type="paragraph" w:styleId="ac">
    <w:name w:val="List Paragraph"/>
    <w:basedOn w:val="a"/>
    <w:uiPriority w:val="34"/>
    <w:qFormat/>
    <w:rsid w:val="0039659B"/>
    <w:pPr>
      <w:ind w:leftChars="400" w:left="840"/>
    </w:pPr>
    <w:rPr>
      <w:rFonts w:asciiTheme="minorHAnsi" w:eastAsiaTheme="minorEastAsia" w:hAnsiTheme="minorHAnsi" w:cstheme="minorBidi"/>
      <w:sz w:val="21"/>
      <w:szCs w:val="22"/>
    </w:rPr>
  </w:style>
  <w:style w:type="paragraph" w:customStyle="1" w:styleId="Default">
    <w:name w:val="Default"/>
    <w:rsid w:val="00077276"/>
    <w:pPr>
      <w:widowControl w:val="0"/>
      <w:autoSpaceDE w:val="0"/>
      <w:autoSpaceDN w:val="0"/>
      <w:adjustRightInd w:val="0"/>
    </w:pPr>
    <w:rPr>
      <w:rFonts w:ascii="ＭＳ ゴシック" w:hAnsi="ＭＳ ゴシック" w:cs="ＭＳ ゴシック"/>
      <w:color w:val="000000"/>
      <w:sz w:val="24"/>
      <w:szCs w:val="24"/>
    </w:rPr>
  </w:style>
  <w:style w:type="paragraph" w:styleId="ad">
    <w:name w:val="Body Text"/>
    <w:basedOn w:val="a"/>
    <w:link w:val="ae"/>
    <w:rsid w:val="00077276"/>
    <w:rPr>
      <w:sz w:val="21"/>
    </w:rPr>
  </w:style>
  <w:style w:type="character" w:customStyle="1" w:styleId="ae">
    <w:name w:val="本文 (文字)"/>
    <w:basedOn w:val="a0"/>
    <w:link w:val="ad"/>
    <w:rsid w:val="0007727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702350">
      <w:bodyDiv w:val="1"/>
      <w:marLeft w:val="0"/>
      <w:marRight w:val="0"/>
      <w:marTop w:val="0"/>
      <w:marBottom w:val="0"/>
      <w:divBdr>
        <w:top w:val="none" w:sz="0" w:space="0" w:color="auto"/>
        <w:left w:val="none" w:sz="0" w:space="0" w:color="auto"/>
        <w:bottom w:val="none" w:sz="0" w:space="0" w:color="auto"/>
        <w:right w:val="none" w:sz="0" w:space="0" w:color="auto"/>
      </w:divBdr>
    </w:div>
    <w:div w:id="777332533">
      <w:bodyDiv w:val="1"/>
      <w:marLeft w:val="0"/>
      <w:marRight w:val="0"/>
      <w:marTop w:val="0"/>
      <w:marBottom w:val="0"/>
      <w:divBdr>
        <w:top w:val="none" w:sz="0" w:space="0" w:color="auto"/>
        <w:left w:val="none" w:sz="0" w:space="0" w:color="auto"/>
        <w:bottom w:val="none" w:sz="0" w:space="0" w:color="auto"/>
        <w:right w:val="none" w:sz="0" w:space="0" w:color="auto"/>
      </w:divBdr>
    </w:div>
    <w:div w:id="1315063802">
      <w:bodyDiv w:val="1"/>
      <w:marLeft w:val="0"/>
      <w:marRight w:val="0"/>
      <w:marTop w:val="0"/>
      <w:marBottom w:val="0"/>
      <w:divBdr>
        <w:top w:val="none" w:sz="0" w:space="0" w:color="auto"/>
        <w:left w:val="none" w:sz="0" w:space="0" w:color="auto"/>
        <w:bottom w:val="none" w:sz="0" w:space="0" w:color="auto"/>
        <w:right w:val="none" w:sz="0" w:space="0" w:color="auto"/>
      </w:divBdr>
    </w:div>
    <w:div w:id="1479221166">
      <w:bodyDiv w:val="1"/>
      <w:marLeft w:val="0"/>
      <w:marRight w:val="0"/>
      <w:marTop w:val="0"/>
      <w:marBottom w:val="0"/>
      <w:divBdr>
        <w:top w:val="none" w:sz="0" w:space="0" w:color="auto"/>
        <w:left w:val="none" w:sz="0" w:space="0" w:color="auto"/>
        <w:bottom w:val="none" w:sz="0" w:space="0" w:color="auto"/>
        <w:right w:val="none" w:sz="0" w:space="0" w:color="auto"/>
      </w:divBdr>
    </w:div>
    <w:div w:id="213872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0F189-4E48-4623-8C97-8F317720B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4</Pages>
  <Words>3060</Words>
  <Characters>434</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実施要領</vt:lpstr>
      <vt:lpstr>実施要領</vt:lpstr>
    </vt:vector>
  </TitlesOfParts>
  <Company>富山県</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実施要領</dc:title>
  <dc:creator>男女共同参画係</dc:creator>
  <cp:lastModifiedBy>神田　裕代</cp:lastModifiedBy>
  <cp:revision>56</cp:revision>
  <cp:lastPrinted>2024-08-09T04:13:00Z</cp:lastPrinted>
  <dcterms:created xsi:type="dcterms:W3CDTF">2019-05-31T10:42:00Z</dcterms:created>
  <dcterms:modified xsi:type="dcterms:W3CDTF">2024-08-09T04:15:00Z</dcterms:modified>
</cp:coreProperties>
</file>