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08E93DB7" w14:textId="77777777" w:rsidR="00FA5405" w:rsidRDefault="00FA5405" w:rsidP="00662594">
      <w:pPr>
        <w:pStyle w:val="ae"/>
        <w:spacing w:line="276" w:lineRule="auto"/>
        <w:jc w:val="center"/>
        <w:rPr>
          <w:rFonts w:ascii="ＭＳ Ｐ明朝" w:eastAsia="ＭＳ Ｐ明朝" w:hAnsi="ＭＳ Ｐ明朝" w:cs="Times New Roman"/>
          <w:color w:val="000000" w:themeColor="text1"/>
        </w:rPr>
      </w:pPr>
      <w:r w:rsidRPr="00FA5405">
        <w:rPr>
          <w:rFonts w:ascii="ＭＳ Ｐ明朝" w:eastAsia="ＭＳ Ｐ明朝" w:hAnsi="ＭＳ Ｐ明朝" w:cs="Times New Roman" w:hint="eastAsia"/>
          <w:color w:val="000000" w:themeColor="text1"/>
        </w:rPr>
        <w:t>SNSを活用した「寿司」を切り口とする訪日外国人観光客誘客促進業務</w:t>
      </w:r>
    </w:p>
    <w:p w14:paraId="6CE0EF95" w14:textId="76F15B50" w:rsidR="001D191D" w:rsidRPr="003D5C6F" w:rsidRDefault="004B6A7E" w:rsidP="00FA5405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5889562A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EE3438" w:rsidRPr="003D5C6F">
        <w:rPr>
          <w:rFonts w:ascii="ＭＳ Ｐ明朝" w:eastAsia="ＭＳ Ｐ明朝" w:hAnsi="ＭＳ Ｐ明朝" w:hint="eastAsia"/>
          <w:szCs w:val="22"/>
        </w:rPr>
        <w:t>知事政策</w:t>
      </w:r>
      <w:r w:rsidR="0017748B">
        <w:rPr>
          <w:rFonts w:ascii="ＭＳ Ｐ明朝" w:eastAsia="ＭＳ Ｐ明朝" w:hAnsi="ＭＳ Ｐ明朝" w:hint="eastAsia"/>
          <w:szCs w:val="22"/>
        </w:rPr>
        <w:t xml:space="preserve">局政策推進室 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922987">
        <w:rPr>
          <w:rFonts w:ascii="ＭＳ Ｐ明朝" w:eastAsia="ＭＳ Ｐ明朝" w:hAnsi="ＭＳ Ｐ明朝" w:hint="eastAsia"/>
          <w:szCs w:val="22"/>
        </w:rPr>
        <w:t>永井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6939C017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3F4087" w:rsidRPr="003F4087">
        <w:t xml:space="preserve"> </w:t>
      </w:r>
      <w:r w:rsidR="003F4087" w:rsidRPr="003F4087">
        <w:rPr>
          <w:rFonts w:ascii="ＭＳ Ｐ明朝" w:eastAsia="ＭＳ Ｐ明朝" w:hAnsi="ＭＳ Ｐ明朝"/>
          <w:color w:val="000000" w:themeColor="text1"/>
          <w:szCs w:val="22"/>
        </w:rPr>
        <w:t>aseisakusuishin@pref.toyama.lg.jp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5CEC" w14:textId="77777777" w:rsidR="00C64C1D" w:rsidRDefault="00C64C1D" w:rsidP="00F832F2">
      <w:r>
        <w:separator/>
      </w:r>
    </w:p>
  </w:endnote>
  <w:endnote w:type="continuationSeparator" w:id="0">
    <w:p w14:paraId="793E03B6" w14:textId="77777777" w:rsidR="00C64C1D" w:rsidRDefault="00C64C1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2DA3" w14:textId="77777777" w:rsidR="00C64C1D" w:rsidRDefault="00C64C1D" w:rsidP="00F832F2">
      <w:r>
        <w:separator/>
      </w:r>
    </w:p>
  </w:footnote>
  <w:footnote w:type="continuationSeparator" w:id="0">
    <w:p w14:paraId="739095AD" w14:textId="77777777" w:rsidR="00C64C1D" w:rsidRDefault="00C64C1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276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1026D1"/>
    <w:rsid w:val="00133D77"/>
    <w:rsid w:val="001625C0"/>
    <w:rsid w:val="0017748B"/>
    <w:rsid w:val="00185C79"/>
    <w:rsid w:val="001C404C"/>
    <w:rsid w:val="001D191D"/>
    <w:rsid w:val="001F3CD7"/>
    <w:rsid w:val="00213874"/>
    <w:rsid w:val="002176B1"/>
    <w:rsid w:val="00223C53"/>
    <w:rsid w:val="00281184"/>
    <w:rsid w:val="002A2414"/>
    <w:rsid w:val="002B580B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C6B28"/>
    <w:rsid w:val="003D0163"/>
    <w:rsid w:val="003D5C6F"/>
    <w:rsid w:val="003F4087"/>
    <w:rsid w:val="004608AC"/>
    <w:rsid w:val="004761A0"/>
    <w:rsid w:val="00483D41"/>
    <w:rsid w:val="00485862"/>
    <w:rsid w:val="00492FAF"/>
    <w:rsid w:val="004B6A7E"/>
    <w:rsid w:val="004C4186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C42B0"/>
    <w:rsid w:val="006E2DB1"/>
    <w:rsid w:val="0074080C"/>
    <w:rsid w:val="007A3376"/>
    <w:rsid w:val="007A6BC4"/>
    <w:rsid w:val="007B4C6E"/>
    <w:rsid w:val="007E56B1"/>
    <w:rsid w:val="00802F04"/>
    <w:rsid w:val="00852152"/>
    <w:rsid w:val="00856BFB"/>
    <w:rsid w:val="008672D8"/>
    <w:rsid w:val="0087694E"/>
    <w:rsid w:val="008B20C0"/>
    <w:rsid w:val="008C1919"/>
    <w:rsid w:val="008C483D"/>
    <w:rsid w:val="008C4AFB"/>
    <w:rsid w:val="008D6750"/>
    <w:rsid w:val="00922987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24DE2"/>
    <w:rsid w:val="00B5369A"/>
    <w:rsid w:val="00B55367"/>
    <w:rsid w:val="00BB76C5"/>
    <w:rsid w:val="00C0155E"/>
    <w:rsid w:val="00C068AA"/>
    <w:rsid w:val="00C32024"/>
    <w:rsid w:val="00C34043"/>
    <w:rsid w:val="00C4747D"/>
    <w:rsid w:val="00C6397A"/>
    <w:rsid w:val="00C64C1D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DD66AD"/>
    <w:rsid w:val="00E14996"/>
    <w:rsid w:val="00E37FAB"/>
    <w:rsid w:val="00E42207"/>
    <w:rsid w:val="00E44802"/>
    <w:rsid w:val="00E67A68"/>
    <w:rsid w:val="00E750A2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A5405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2025-08-13T05:42:00Z</dcterms:modified>
</cp:coreProperties>
</file>